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AA" w:rsidRPr="00FA5AAA" w:rsidRDefault="00FA5AAA" w:rsidP="00FA5AAA">
      <w:pPr>
        <w:kinsoku w:val="0"/>
        <w:overflowPunct w:val="0"/>
        <w:spacing w:after="120" w:line="360" w:lineRule="auto"/>
        <w:jc w:val="both"/>
        <w:rPr>
          <w:rFonts w:ascii="Arial" w:hAnsi="Arial" w:cs="Arial"/>
          <w:u w:val="single"/>
          <w:lang w:val="hu-HU" w:eastAsia="en-GB" w:bidi="en-GB"/>
        </w:rPr>
      </w:pPr>
      <w:r w:rsidRPr="00FA5AAA">
        <w:rPr>
          <w:rFonts w:ascii="Arial" w:hAnsi="Arial" w:cs="Arial"/>
          <w:u w:val="single"/>
          <w:lang w:val="hu-HU" w:eastAsia="en-GB" w:bidi="en-GB"/>
        </w:rPr>
        <w:t xml:space="preserve">Oliver </w:t>
      </w:r>
      <w:proofErr w:type="spellStart"/>
      <w:r w:rsidRPr="00FA5AAA">
        <w:rPr>
          <w:rFonts w:ascii="Arial" w:hAnsi="Arial" w:cs="Arial"/>
          <w:u w:val="single"/>
          <w:lang w:val="hu-HU" w:eastAsia="en-GB" w:bidi="en-GB"/>
        </w:rPr>
        <w:t>Blume</w:t>
      </w:r>
      <w:proofErr w:type="spellEnd"/>
      <w:r w:rsidRPr="00FA5AAA">
        <w:rPr>
          <w:rFonts w:ascii="Arial" w:hAnsi="Arial" w:cs="Arial"/>
          <w:u w:val="single"/>
          <w:lang w:val="hu-HU" w:eastAsia="en-GB" w:bidi="en-GB"/>
        </w:rPr>
        <w:t xml:space="preserve">, a Porsche vezetője bemutatja a </w:t>
      </w:r>
      <w:proofErr w:type="spellStart"/>
      <w:r w:rsidRPr="00FA5AAA">
        <w:rPr>
          <w:rFonts w:ascii="Arial" w:hAnsi="Arial" w:cs="Arial"/>
          <w:u w:val="single"/>
          <w:lang w:val="hu-HU" w:eastAsia="en-GB" w:bidi="en-GB"/>
        </w:rPr>
        <w:t>Gran</w:t>
      </w:r>
      <w:proofErr w:type="spellEnd"/>
      <w:r w:rsidRPr="00FA5AAA">
        <w:rPr>
          <w:rFonts w:ascii="Arial" w:hAnsi="Arial" w:cs="Arial"/>
          <w:u w:val="single"/>
          <w:lang w:val="hu-HU" w:eastAsia="en-GB" w:bidi="en-GB"/>
        </w:rPr>
        <w:t xml:space="preserve"> </w:t>
      </w:r>
      <w:proofErr w:type="spellStart"/>
      <w:r w:rsidRPr="00FA5AAA">
        <w:rPr>
          <w:rFonts w:ascii="Arial" w:hAnsi="Arial" w:cs="Arial"/>
          <w:u w:val="single"/>
          <w:lang w:val="hu-HU" w:eastAsia="en-GB" w:bidi="en-GB"/>
        </w:rPr>
        <w:t>Turismo</w:t>
      </w:r>
      <w:proofErr w:type="spellEnd"/>
      <w:r w:rsidRPr="00FA5AAA">
        <w:rPr>
          <w:rFonts w:ascii="Arial" w:hAnsi="Arial" w:cs="Arial"/>
          <w:u w:val="single"/>
          <w:lang w:val="hu-HU" w:eastAsia="en-GB" w:bidi="en-GB"/>
        </w:rPr>
        <w:t xml:space="preserve"> új generációját</w:t>
      </w:r>
    </w:p>
    <w:p w:rsidR="00FA5AAA" w:rsidRPr="00FA5AAA" w:rsidRDefault="00FA5AAA" w:rsidP="00FA5AAA">
      <w:pPr>
        <w:kinsoku w:val="0"/>
        <w:overflowPunct w:val="0"/>
        <w:spacing w:after="120" w:line="360" w:lineRule="auto"/>
        <w:jc w:val="both"/>
        <w:rPr>
          <w:rFonts w:ascii="Arial" w:hAnsi="Arial" w:cs="Arial"/>
          <w:b/>
          <w:color w:val="000000"/>
          <w:sz w:val="24"/>
          <w:szCs w:val="24"/>
          <w:lang w:val="hu-HU" w:eastAsia="en-GB" w:bidi="en-GB"/>
        </w:rPr>
      </w:pPr>
      <w:r w:rsidRPr="00FA5AAA">
        <w:rPr>
          <w:rFonts w:ascii="Arial" w:hAnsi="Arial"/>
          <w:b/>
          <w:color w:val="000000"/>
          <w:sz w:val="24"/>
          <w:szCs w:val="24"/>
          <w:lang w:val="hu-HU" w:eastAsia="en-GB" w:bidi="en-GB"/>
        </w:rPr>
        <w:t xml:space="preserve">Nagy leleplezés Berlinben: az új </w:t>
      </w:r>
      <w:proofErr w:type="spellStart"/>
      <w:r w:rsidRPr="00FA5AAA">
        <w:rPr>
          <w:rFonts w:ascii="Arial" w:hAnsi="Arial"/>
          <w:b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FA5AAA">
        <w:rPr>
          <w:rFonts w:ascii="Arial" w:hAnsi="Arial"/>
          <w:b/>
          <w:color w:val="000000"/>
          <w:sz w:val="24"/>
          <w:szCs w:val="24"/>
          <w:lang w:val="hu-HU" w:eastAsia="en-GB" w:bidi="en-GB"/>
        </w:rPr>
        <w:t xml:space="preserve"> világpremierje</w:t>
      </w:r>
    </w:p>
    <w:p w:rsidR="00FA5AAA" w:rsidRPr="00FA5AAA" w:rsidRDefault="00FA5AAA" w:rsidP="00FA5AAA">
      <w:pPr>
        <w:spacing w:line="360" w:lineRule="auto"/>
        <w:jc w:val="both"/>
        <w:rPr>
          <w:rFonts w:ascii="Arial" w:hAnsi="Arial" w:cs="Arial"/>
          <w:sz w:val="24"/>
          <w:lang w:val="hu-HU" w:eastAsia="en-GB" w:bidi="en-GB"/>
        </w:rPr>
      </w:pPr>
    </w:p>
    <w:p w:rsidR="00FA5AAA" w:rsidRPr="00FA5AAA" w:rsidRDefault="00FA5AAA" w:rsidP="00FA5AAA">
      <w:pPr>
        <w:kinsoku w:val="0"/>
        <w:overflowPunct w:val="0"/>
        <w:spacing w:after="120" w:line="360" w:lineRule="auto"/>
        <w:jc w:val="both"/>
        <w:rPr>
          <w:rFonts w:ascii="Arial" w:hAnsi="Arial"/>
          <w:color w:val="000000"/>
          <w:sz w:val="24"/>
          <w:szCs w:val="24"/>
          <w:lang w:val="hu-HU" w:eastAsia="en-GB" w:bidi="en-GB"/>
        </w:rPr>
      </w:pPr>
      <w:r w:rsidRPr="00FA5AAA">
        <w:rPr>
          <w:rFonts w:ascii="Arial" w:hAnsi="Arial" w:cs="Arial"/>
          <w:b/>
          <w:sz w:val="24"/>
          <w:szCs w:val="24"/>
          <w:lang w:val="hu-HU" w:eastAsia="en-GB" w:bidi="en-GB"/>
        </w:rPr>
        <w:t>Berlin.</w:t>
      </w:r>
      <w:r w:rsidRPr="00FA5AAA">
        <w:rPr>
          <w:rFonts w:ascii="Arial" w:hAnsi="Arial" w:cs="Arial"/>
          <w:sz w:val="24"/>
          <w:szCs w:val="24"/>
          <w:lang w:val="hu-HU" w:eastAsia="en-GB" w:bidi="en-GB"/>
        </w:rPr>
        <w:t xml:space="preserve"> A mai nap folyamán, kedden a Porsche Berlinben ünnepelte az új </w:t>
      </w:r>
      <w:proofErr w:type="spellStart"/>
      <w:r w:rsidRPr="00FA5AAA">
        <w:rPr>
          <w:rFonts w:ascii="Arial" w:hAnsi="Arial" w:cs="Arial"/>
          <w:sz w:val="24"/>
          <w:szCs w:val="24"/>
          <w:lang w:val="hu-HU" w:eastAsia="en-GB" w:bidi="en-GB"/>
        </w:rPr>
        <w:t>Panamera</w:t>
      </w:r>
      <w:proofErr w:type="spellEnd"/>
      <w:r w:rsidRPr="00FA5AAA">
        <w:rPr>
          <w:rFonts w:ascii="Arial" w:hAnsi="Arial" w:cs="Arial"/>
          <w:sz w:val="24"/>
          <w:szCs w:val="24"/>
          <w:lang w:val="hu-HU" w:eastAsia="en-GB" w:bidi="en-GB"/>
        </w:rPr>
        <w:t xml:space="preserve"> világpr</w:t>
      </w:r>
      <w:r w:rsidRPr="00FA5AAA">
        <w:rPr>
          <w:rFonts w:ascii="Arial" w:hAnsi="Arial" w:cs="Arial"/>
          <w:sz w:val="24"/>
          <w:szCs w:val="24"/>
          <w:lang w:val="hu-HU" w:eastAsia="en-GB" w:bidi="en-GB"/>
        </w:rPr>
        <w:t>e</w:t>
      </w:r>
      <w:r w:rsidRPr="00FA5AAA">
        <w:rPr>
          <w:rFonts w:ascii="Arial" w:hAnsi="Arial" w:cs="Arial"/>
          <w:sz w:val="24"/>
          <w:szCs w:val="24"/>
          <w:lang w:val="hu-HU" w:eastAsia="en-GB" w:bidi="en-GB"/>
        </w:rPr>
        <w:t xml:space="preserve">mierjét látványos fényjátékkal, zenével és koreográfiával. A nemzetközi sajtó több mint 300 képviselője, valamint politikusokból, üzletemberekből, sportolókból és ügyfelekből álló vendégek láthatták elsőként a </w:t>
      </w:r>
      <w:proofErr w:type="spellStart"/>
      <w:r w:rsidRPr="00FA5AAA">
        <w:rPr>
          <w:rFonts w:ascii="Arial" w:hAnsi="Arial" w:cs="Arial"/>
          <w:sz w:val="24"/>
          <w:szCs w:val="24"/>
          <w:lang w:val="hu-HU" w:eastAsia="en-GB" w:bidi="en-GB"/>
        </w:rPr>
        <w:t>Gran</w:t>
      </w:r>
      <w:proofErr w:type="spellEnd"/>
      <w:r w:rsidRPr="00FA5AAA">
        <w:rPr>
          <w:rFonts w:ascii="Arial" w:hAnsi="Arial" w:cs="Arial"/>
          <w:sz w:val="24"/>
          <w:szCs w:val="24"/>
          <w:lang w:val="hu-HU" w:eastAsia="en-GB" w:bidi="en-GB"/>
        </w:rPr>
        <w:t xml:space="preserve"> </w:t>
      </w:r>
      <w:proofErr w:type="spellStart"/>
      <w:r w:rsidRPr="00FA5AAA">
        <w:rPr>
          <w:rFonts w:ascii="Arial" w:hAnsi="Arial" w:cs="Arial"/>
          <w:sz w:val="24"/>
          <w:szCs w:val="24"/>
          <w:lang w:val="hu-HU" w:eastAsia="en-GB" w:bidi="en-GB"/>
        </w:rPr>
        <w:t>Turismo</w:t>
      </w:r>
      <w:proofErr w:type="spellEnd"/>
      <w:r w:rsidRPr="00FA5AAA">
        <w:rPr>
          <w:rFonts w:ascii="Arial" w:hAnsi="Arial" w:cs="Arial"/>
          <w:sz w:val="24"/>
          <w:szCs w:val="24"/>
          <w:lang w:val="hu-HU" w:eastAsia="en-GB" w:bidi="en-GB"/>
        </w:rPr>
        <w:t xml:space="preserve"> első generációját, amelyet alapjaiban építettek fel újra. </w:t>
      </w:r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Az új Porsche </w:t>
      </w:r>
      <w:proofErr w:type="spellStart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két, egymásnak ellentmondó jellemzőt egyesít, még az eddiginél is jobban: egy vérbeli sportautó teljesítményét egy luxusautó kényelmével.</w:t>
      </w:r>
    </w:p>
    <w:p w:rsidR="00FA5AAA" w:rsidRPr="00FA5AAA" w:rsidRDefault="00FA5AAA" w:rsidP="00FA5AAA">
      <w:pPr>
        <w:kinsoku w:val="0"/>
        <w:overflowPunct w:val="0"/>
        <w:spacing w:after="120" w:line="360" w:lineRule="auto"/>
        <w:jc w:val="both"/>
        <w:rPr>
          <w:rFonts w:ascii="Arial" w:hAnsi="Arial"/>
          <w:color w:val="000000"/>
          <w:sz w:val="24"/>
          <w:szCs w:val="24"/>
          <w:lang w:val="hu-HU" w:eastAsia="en-GB" w:bidi="en-GB"/>
        </w:rPr>
      </w:pPr>
    </w:p>
    <w:p w:rsidR="00FA5AAA" w:rsidRPr="00FA5AAA" w:rsidRDefault="00FA5AAA" w:rsidP="00FA5AAA">
      <w:pPr>
        <w:kinsoku w:val="0"/>
        <w:overflowPunct w:val="0"/>
        <w:spacing w:after="120" w:line="360" w:lineRule="auto"/>
        <w:jc w:val="both"/>
        <w:rPr>
          <w:rFonts w:ascii="Arial" w:hAnsi="Arial"/>
          <w:color w:val="000000"/>
          <w:sz w:val="24"/>
          <w:szCs w:val="24"/>
          <w:lang w:val="hu-HU" w:eastAsia="en-GB" w:bidi="en-GB"/>
        </w:rPr>
      </w:pPr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„A </w:t>
      </w:r>
      <w:proofErr w:type="spellStart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>Panamerával</w:t>
      </w:r>
      <w:proofErr w:type="spellEnd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a luxus </w:t>
      </w:r>
      <w:proofErr w:type="spellStart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>sportlimuzinok</w:t>
      </w:r>
      <w:proofErr w:type="spellEnd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szegmensébe léptünk. 2009-es bemutatkozása óta több mint 150.000 </w:t>
      </w:r>
      <w:proofErr w:type="spellStart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>Panamerát</w:t>
      </w:r>
      <w:proofErr w:type="spellEnd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értékesítettünk. Az itt látható új modell egy alapjaiban megújult autó – új motorokkal, új formatervvel és új technológiákkal. Szintén újdonság, hogy az új generációt immár teljes mértékben a lipcsei gyárunkban készítjük. Egyúttal befektettünk 500 millió eurót – a teljesen új karosszériagyártó üzemmel együtt,” hangsúlyozta Oliver </w:t>
      </w:r>
      <w:proofErr w:type="spellStart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>Blume</w:t>
      </w:r>
      <w:proofErr w:type="spellEnd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>, a Porsche AG igazgatósági tanácsának elnöke.</w:t>
      </w:r>
    </w:p>
    <w:p w:rsidR="00FA5AAA" w:rsidRPr="00FA5AAA" w:rsidRDefault="00FA5AAA" w:rsidP="00FA5AAA">
      <w:pPr>
        <w:kinsoku w:val="0"/>
        <w:overflowPunct w:val="0"/>
        <w:spacing w:after="120" w:line="360" w:lineRule="auto"/>
        <w:jc w:val="both"/>
        <w:rPr>
          <w:rFonts w:ascii="Arial" w:hAnsi="Arial"/>
          <w:sz w:val="24"/>
          <w:lang w:val="hu-HU" w:eastAsia="en-GB" w:bidi="en-GB"/>
        </w:rPr>
      </w:pPr>
    </w:p>
    <w:p w:rsidR="00FA5AAA" w:rsidRPr="00FA5AAA" w:rsidRDefault="00FA5AAA" w:rsidP="00FA5AAA">
      <w:pPr>
        <w:kinsoku w:val="0"/>
        <w:overflowPunct w:val="0"/>
        <w:spacing w:after="120" w:line="360" w:lineRule="auto"/>
        <w:jc w:val="both"/>
        <w:rPr>
          <w:rFonts w:ascii="Arial" w:hAnsi="Arial"/>
          <w:sz w:val="24"/>
          <w:lang w:val="hu-HU" w:eastAsia="en-GB" w:bidi="en-GB"/>
        </w:rPr>
      </w:pPr>
      <w:r w:rsidRPr="00FA5AAA">
        <w:rPr>
          <w:rFonts w:ascii="Arial" w:hAnsi="Arial"/>
          <w:sz w:val="24"/>
          <w:lang w:val="hu-HU" w:eastAsia="en-GB" w:bidi="en-GB"/>
        </w:rPr>
        <w:t xml:space="preserve">Az új </w:t>
      </w:r>
      <w:proofErr w:type="spellStart"/>
      <w:r w:rsidRPr="00FA5AAA">
        <w:rPr>
          <w:rFonts w:ascii="Arial" w:hAnsi="Arial"/>
          <w:sz w:val="24"/>
          <w:lang w:val="hu-HU" w:eastAsia="en-GB" w:bidi="en-GB"/>
        </w:rPr>
        <w:t>Panamera</w:t>
      </w:r>
      <w:proofErr w:type="spellEnd"/>
      <w:r w:rsidRPr="00FA5AAA">
        <w:rPr>
          <w:rFonts w:ascii="Arial" w:hAnsi="Arial"/>
          <w:sz w:val="24"/>
          <w:lang w:val="hu-HU" w:eastAsia="en-GB" w:bidi="en-GB"/>
        </w:rPr>
        <w:t xml:space="preserve"> formanyelve a még dinamikusabb tetővonallal, valamint a sportautó-ikon kara</w:t>
      </w:r>
      <w:r w:rsidRPr="00FA5AAA">
        <w:rPr>
          <w:rFonts w:ascii="Arial" w:hAnsi="Arial"/>
          <w:sz w:val="24"/>
          <w:lang w:val="hu-HU" w:eastAsia="en-GB" w:bidi="en-GB"/>
        </w:rPr>
        <w:t>k</w:t>
      </w:r>
      <w:r w:rsidRPr="00FA5AAA">
        <w:rPr>
          <w:rFonts w:ascii="Arial" w:hAnsi="Arial"/>
          <w:sz w:val="24"/>
          <w:lang w:val="hu-HU" w:eastAsia="en-GB" w:bidi="en-GB"/>
        </w:rPr>
        <w:t>teres formai megoldásaival egyértelmű hivatkozást jelent a Porsche 911-re. „A szemlélődőknek azonnal feltűnik a kupészerű tetővonal, de ez most sokkal ’</w:t>
      </w:r>
      <w:proofErr w:type="spellStart"/>
      <w:r w:rsidRPr="00FA5AAA">
        <w:rPr>
          <w:rFonts w:ascii="Arial" w:hAnsi="Arial"/>
          <w:sz w:val="24"/>
          <w:lang w:val="hu-HU" w:eastAsia="en-GB" w:bidi="en-GB"/>
        </w:rPr>
        <w:t>gyorsabb</w:t>
      </w:r>
      <w:proofErr w:type="spellEnd"/>
      <w:r w:rsidRPr="00FA5AAA">
        <w:rPr>
          <w:rFonts w:ascii="Arial" w:hAnsi="Arial"/>
          <w:sz w:val="24"/>
          <w:lang w:val="hu-HU" w:eastAsia="en-GB" w:bidi="en-GB"/>
        </w:rPr>
        <w:t>’, sokkal dinamikusabb, és vadonatúj oldalablak-kialakítást foglal magában, amely még inkább kihangsúlyozza a kupész</w:t>
      </w:r>
      <w:r w:rsidRPr="00FA5AAA">
        <w:rPr>
          <w:rFonts w:ascii="Arial" w:hAnsi="Arial"/>
          <w:sz w:val="24"/>
          <w:lang w:val="hu-HU" w:eastAsia="en-GB" w:bidi="en-GB"/>
        </w:rPr>
        <w:t>e</w:t>
      </w:r>
      <w:r w:rsidRPr="00FA5AAA">
        <w:rPr>
          <w:rFonts w:ascii="Arial" w:hAnsi="Arial"/>
          <w:sz w:val="24"/>
          <w:lang w:val="hu-HU" w:eastAsia="en-GB" w:bidi="en-GB"/>
        </w:rPr>
        <w:t xml:space="preserve">rű oldalnézetet,” mondta Michael </w:t>
      </w:r>
      <w:proofErr w:type="spellStart"/>
      <w:r w:rsidRPr="00FA5AAA">
        <w:rPr>
          <w:rFonts w:ascii="Arial" w:hAnsi="Arial"/>
          <w:sz w:val="24"/>
          <w:lang w:val="hu-HU" w:eastAsia="en-GB" w:bidi="en-GB"/>
        </w:rPr>
        <w:t>Mauer</w:t>
      </w:r>
      <w:proofErr w:type="spellEnd"/>
      <w:r w:rsidRPr="00FA5AAA">
        <w:rPr>
          <w:rFonts w:ascii="Arial" w:hAnsi="Arial"/>
          <w:sz w:val="24"/>
          <w:lang w:val="hu-HU" w:eastAsia="en-GB" w:bidi="en-GB"/>
        </w:rPr>
        <w:t xml:space="preserve">, a Porsche AG </w:t>
      </w:r>
      <w:r>
        <w:rPr>
          <w:rFonts w:ascii="Arial" w:hAnsi="Arial"/>
          <w:sz w:val="24"/>
          <w:lang w:val="hu-HU" w:eastAsia="en-GB" w:bidi="en-GB"/>
        </w:rPr>
        <w:t>dizájnrészleg vezetője</w:t>
      </w:r>
      <w:r w:rsidRPr="00FA5AAA">
        <w:rPr>
          <w:rFonts w:ascii="Arial" w:hAnsi="Arial"/>
          <w:sz w:val="24"/>
          <w:lang w:val="hu-HU" w:eastAsia="en-GB" w:bidi="en-GB"/>
        </w:rPr>
        <w:t>, aki elmagyará</w:t>
      </w:r>
      <w:r w:rsidRPr="00FA5AAA">
        <w:rPr>
          <w:rFonts w:ascii="Arial" w:hAnsi="Arial"/>
          <w:sz w:val="24"/>
          <w:lang w:val="hu-HU" w:eastAsia="en-GB" w:bidi="en-GB"/>
        </w:rPr>
        <w:t>z</w:t>
      </w:r>
      <w:r w:rsidRPr="00FA5AAA">
        <w:rPr>
          <w:rFonts w:ascii="Arial" w:hAnsi="Arial"/>
          <w:sz w:val="24"/>
          <w:lang w:val="hu-HU" w:eastAsia="en-GB" w:bidi="en-GB"/>
        </w:rPr>
        <w:t xml:space="preserve">ta az új modell számára megalkotott formatervezési célokat. „Az új </w:t>
      </w:r>
      <w:proofErr w:type="spellStart"/>
      <w:r w:rsidRPr="00FA5AAA">
        <w:rPr>
          <w:rFonts w:ascii="Arial" w:hAnsi="Arial"/>
          <w:sz w:val="24"/>
          <w:lang w:val="hu-HU" w:eastAsia="en-GB" w:bidi="en-GB"/>
        </w:rPr>
        <w:t>Panamerának</w:t>
      </w:r>
      <w:proofErr w:type="spellEnd"/>
      <w:r w:rsidRPr="00FA5AAA">
        <w:rPr>
          <w:rFonts w:ascii="Arial" w:hAnsi="Arial"/>
          <w:sz w:val="24"/>
          <w:lang w:val="hu-HU" w:eastAsia="en-GB" w:bidi="en-GB"/>
        </w:rPr>
        <w:t xml:space="preserve"> azonnal b</w:t>
      </w:r>
      <w:r w:rsidRPr="00FA5AAA">
        <w:rPr>
          <w:rFonts w:ascii="Arial" w:hAnsi="Arial"/>
          <w:sz w:val="24"/>
          <w:lang w:val="hu-HU" w:eastAsia="en-GB" w:bidi="en-GB"/>
        </w:rPr>
        <w:t>e</w:t>
      </w:r>
      <w:r w:rsidRPr="00FA5AAA">
        <w:rPr>
          <w:rFonts w:ascii="Arial" w:hAnsi="Arial"/>
          <w:sz w:val="24"/>
          <w:lang w:val="hu-HU" w:eastAsia="en-GB" w:bidi="en-GB"/>
        </w:rPr>
        <w:t xml:space="preserve">azonosíthatónak kell lennie </w:t>
      </w:r>
      <w:proofErr w:type="spellStart"/>
      <w:r w:rsidRPr="00FA5AAA">
        <w:rPr>
          <w:rFonts w:ascii="Arial" w:hAnsi="Arial"/>
          <w:sz w:val="24"/>
          <w:lang w:val="hu-HU" w:eastAsia="en-GB" w:bidi="en-GB"/>
        </w:rPr>
        <w:t>Panameraként</w:t>
      </w:r>
      <w:proofErr w:type="spellEnd"/>
      <w:r w:rsidRPr="00FA5AAA">
        <w:rPr>
          <w:rFonts w:ascii="Arial" w:hAnsi="Arial"/>
          <w:sz w:val="24"/>
          <w:lang w:val="hu-HU" w:eastAsia="en-GB" w:bidi="en-GB"/>
        </w:rPr>
        <w:t>, de egyúttal új modellnek is kell látszódnia. Az erő</w:t>
      </w:r>
      <w:r w:rsidRPr="00FA5AAA">
        <w:rPr>
          <w:rFonts w:ascii="Arial" w:hAnsi="Arial"/>
          <w:sz w:val="24"/>
          <w:lang w:val="hu-HU" w:eastAsia="en-GB" w:bidi="en-GB"/>
        </w:rPr>
        <w:t>s</w:t>
      </w:r>
      <w:r w:rsidRPr="00FA5AAA">
        <w:rPr>
          <w:rFonts w:ascii="Arial" w:hAnsi="Arial"/>
          <w:sz w:val="24"/>
          <w:lang w:val="hu-HU" w:eastAsia="en-GB" w:bidi="en-GB"/>
        </w:rPr>
        <w:lastRenderedPageBreak/>
        <w:t>ségeit tovább fejlesztettük, a gyengeségeit megszüntettük, és mindenek felett karakterét me</w:t>
      </w:r>
      <w:r w:rsidRPr="00FA5AAA">
        <w:rPr>
          <w:rFonts w:ascii="Arial" w:hAnsi="Arial"/>
          <w:sz w:val="24"/>
          <w:lang w:val="hu-HU" w:eastAsia="en-GB" w:bidi="en-GB"/>
        </w:rPr>
        <w:t>g</w:t>
      </w:r>
      <w:r w:rsidRPr="00FA5AAA">
        <w:rPr>
          <w:rFonts w:ascii="Arial" w:hAnsi="Arial"/>
          <w:sz w:val="24"/>
          <w:lang w:val="hu-HU" w:eastAsia="en-GB" w:bidi="en-GB"/>
        </w:rPr>
        <w:t>őriztük.”</w:t>
      </w:r>
    </w:p>
    <w:p w:rsidR="00FA5AAA" w:rsidRPr="00FA5AAA" w:rsidRDefault="00FA5AAA" w:rsidP="00FA5AAA">
      <w:pPr>
        <w:kinsoku w:val="0"/>
        <w:overflowPunct w:val="0"/>
        <w:spacing w:after="120" w:line="360" w:lineRule="auto"/>
        <w:jc w:val="both"/>
        <w:rPr>
          <w:rFonts w:ascii="Arial" w:hAnsi="Arial"/>
          <w:color w:val="000000"/>
          <w:sz w:val="24"/>
          <w:lang w:val="hu-HU" w:eastAsia="en-GB" w:bidi="en-GB"/>
        </w:rPr>
      </w:pPr>
    </w:p>
    <w:p w:rsidR="00FA5AAA" w:rsidRPr="00FA5AAA" w:rsidRDefault="00FA5AAA" w:rsidP="00FA5AAA">
      <w:pPr>
        <w:kinsoku w:val="0"/>
        <w:overflowPunct w:val="0"/>
        <w:spacing w:after="120" w:line="360" w:lineRule="auto"/>
        <w:jc w:val="both"/>
        <w:rPr>
          <w:rFonts w:ascii="Arial" w:hAnsi="Arial"/>
          <w:color w:val="000000"/>
          <w:sz w:val="24"/>
          <w:lang w:val="hu-HU" w:eastAsia="en-GB" w:bidi="en-GB"/>
        </w:rPr>
      </w:pPr>
      <w:r w:rsidRPr="00FA5AAA">
        <w:rPr>
          <w:rFonts w:ascii="Arial" w:hAnsi="Arial"/>
          <w:color w:val="000000"/>
          <w:sz w:val="24"/>
          <w:lang w:val="hu-HU" w:eastAsia="en-GB" w:bidi="en-GB"/>
        </w:rPr>
        <w:t xml:space="preserve">A </w:t>
      </w:r>
      <w:proofErr w:type="spellStart"/>
      <w:r w:rsidRPr="00FA5AAA">
        <w:rPr>
          <w:rFonts w:ascii="Arial" w:hAnsi="Arial"/>
          <w:color w:val="000000"/>
          <w:sz w:val="24"/>
          <w:lang w:val="hu-HU" w:eastAsia="en-GB" w:bidi="en-GB"/>
        </w:rPr>
        <w:t>Panamera</w:t>
      </w:r>
      <w:proofErr w:type="spellEnd"/>
      <w:r w:rsidRPr="00FA5AAA">
        <w:rPr>
          <w:rFonts w:ascii="Arial" w:hAnsi="Arial"/>
          <w:color w:val="000000"/>
          <w:sz w:val="24"/>
          <w:lang w:val="hu-HU" w:eastAsia="en-GB" w:bidi="en-GB"/>
        </w:rPr>
        <w:t xml:space="preserve"> új </w:t>
      </w:r>
      <w:proofErr w:type="spellStart"/>
      <w:r w:rsidRPr="00FA5AAA">
        <w:rPr>
          <w:rFonts w:ascii="Arial" w:hAnsi="Arial"/>
          <w:color w:val="000000"/>
          <w:sz w:val="24"/>
          <w:lang w:val="hu-HU" w:eastAsia="en-GB" w:bidi="en-GB"/>
        </w:rPr>
        <w:t>biturbó</w:t>
      </w:r>
      <w:proofErr w:type="spellEnd"/>
      <w:r w:rsidRPr="00FA5AAA">
        <w:rPr>
          <w:rFonts w:ascii="Arial" w:hAnsi="Arial"/>
          <w:color w:val="000000"/>
          <w:sz w:val="24"/>
          <w:lang w:val="hu-HU" w:eastAsia="en-GB" w:bidi="en-GB"/>
        </w:rPr>
        <w:t xml:space="preserve"> motorjai még erősebbek, és az új, nyolcfokozatú duplakuplungos vált</w:t>
      </w:r>
      <w:r w:rsidRPr="00FA5AAA">
        <w:rPr>
          <w:rFonts w:ascii="Arial" w:hAnsi="Arial"/>
          <w:color w:val="000000"/>
          <w:sz w:val="24"/>
          <w:lang w:val="hu-HU" w:eastAsia="en-GB" w:bidi="en-GB"/>
        </w:rPr>
        <w:t>ó</w:t>
      </w:r>
      <w:r w:rsidRPr="00FA5AAA">
        <w:rPr>
          <w:rFonts w:ascii="Arial" w:hAnsi="Arial"/>
          <w:color w:val="000000"/>
          <w:sz w:val="24"/>
          <w:lang w:val="hu-HU" w:eastAsia="en-GB" w:bidi="en-GB"/>
        </w:rPr>
        <w:t xml:space="preserve">nak (PDK II) köszönhetően akár 16 százalékkal üzemanyag-takarékosabbak. November elején a </w:t>
      </w:r>
      <w:proofErr w:type="spellStart"/>
      <w:r w:rsidRPr="00FA5AAA">
        <w:rPr>
          <w:rFonts w:ascii="Arial" w:hAnsi="Arial"/>
          <w:color w:val="000000"/>
          <w:sz w:val="24"/>
          <w:lang w:val="hu-HU" w:eastAsia="en-GB" w:bidi="en-GB"/>
        </w:rPr>
        <w:t>Panamera</w:t>
      </w:r>
      <w:proofErr w:type="spellEnd"/>
      <w:r w:rsidRPr="00FA5AAA">
        <w:rPr>
          <w:rFonts w:ascii="Arial" w:hAnsi="Arial"/>
          <w:color w:val="000000"/>
          <w:sz w:val="24"/>
          <w:lang w:val="hu-HU" w:eastAsia="en-GB" w:bidi="en-GB"/>
        </w:rPr>
        <w:t xml:space="preserve"> háromféle motorral és kizárólag összkerékhajtással lép piacra: </w:t>
      </w:r>
      <w:proofErr w:type="spellStart"/>
      <w:r w:rsidRPr="00FA5AAA">
        <w:rPr>
          <w:rFonts w:ascii="Arial" w:hAnsi="Arial"/>
          <w:color w:val="000000"/>
          <w:sz w:val="24"/>
          <w:lang w:val="hu-HU" w:eastAsia="en-GB" w:bidi="en-GB"/>
        </w:rPr>
        <w:t>Panamera</w:t>
      </w:r>
      <w:proofErr w:type="spellEnd"/>
      <w:r w:rsidRPr="00FA5AAA">
        <w:rPr>
          <w:rFonts w:ascii="Arial" w:hAnsi="Arial"/>
          <w:color w:val="000000"/>
          <w:sz w:val="24"/>
          <w:lang w:val="hu-HU" w:eastAsia="en-GB" w:bidi="en-GB"/>
        </w:rPr>
        <w:t xml:space="preserve"> Turb</w:t>
      </w:r>
      <w:r w:rsidRPr="00FA5AAA">
        <w:rPr>
          <w:rFonts w:ascii="Arial" w:hAnsi="Arial"/>
          <w:color w:val="000000"/>
          <w:sz w:val="24"/>
          <w:lang w:val="hu-HU" w:eastAsia="en-GB" w:bidi="en-GB"/>
        </w:rPr>
        <w:t>ó</w:t>
      </w:r>
      <w:r w:rsidRPr="00FA5AAA">
        <w:rPr>
          <w:rFonts w:ascii="Arial" w:hAnsi="Arial"/>
          <w:color w:val="000000"/>
          <w:sz w:val="24"/>
          <w:lang w:val="hu-HU" w:eastAsia="en-GB" w:bidi="en-GB"/>
        </w:rPr>
        <w:t xml:space="preserve">ként 550, </w:t>
      </w:r>
      <w:proofErr w:type="spellStart"/>
      <w:r w:rsidRPr="00FA5AAA">
        <w:rPr>
          <w:rFonts w:ascii="Arial" w:hAnsi="Arial"/>
          <w:color w:val="000000"/>
          <w:sz w:val="24"/>
          <w:lang w:val="hu-HU" w:eastAsia="en-GB" w:bidi="en-GB"/>
        </w:rPr>
        <w:t>Panamera</w:t>
      </w:r>
      <w:proofErr w:type="spellEnd"/>
      <w:r w:rsidRPr="00FA5AAA">
        <w:rPr>
          <w:rFonts w:ascii="Arial" w:hAnsi="Arial"/>
          <w:color w:val="000000"/>
          <w:sz w:val="24"/>
          <w:lang w:val="hu-HU" w:eastAsia="en-GB" w:bidi="en-GB"/>
        </w:rPr>
        <w:t xml:space="preserve"> 4S formájában 440 és </w:t>
      </w:r>
      <w:proofErr w:type="spellStart"/>
      <w:r w:rsidRPr="00FA5AAA">
        <w:rPr>
          <w:rFonts w:ascii="Arial" w:hAnsi="Arial"/>
          <w:color w:val="000000"/>
          <w:sz w:val="24"/>
          <w:lang w:val="hu-HU" w:eastAsia="en-GB" w:bidi="en-GB"/>
        </w:rPr>
        <w:t>Panamera</w:t>
      </w:r>
      <w:proofErr w:type="spellEnd"/>
      <w:r w:rsidRPr="00FA5AAA">
        <w:rPr>
          <w:rFonts w:ascii="Arial" w:hAnsi="Arial"/>
          <w:color w:val="000000"/>
          <w:sz w:val="24"/>
          <w:lang w:val="hu-HU" w:eastAsia="en-GB" w:bidi="en-GB"/>
        </w:rPr>
        <w:t xml:space="preserve"> 4S Diesel-ként 422 lóerővel.</w:t>
      </w:r>
    </w:p>
    <w:p w:rsidR="00FA5AAA" w:rsidRPr="00FA5AAA" w:rsidRDefault="00FA5AAA" w:rsidP="00FA5AAA">
      <w:pPr>
        <w:kinsoku w:val="0"/>
        <w:overflowPunct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  <w:lang w:val="hu-HU" w:eastAsia="en-GB" w:bidi="en-GB"/>
        </w:rPr>
      </w:pPr>
    </w:p>
    <w:p w:rsidR="00FA5AAA" w:rsidRPr="00FA5AAA" w:rsidRDefault="00FA5AAA" w:rsidP="00FA5AAA">
      <w:pPr>
        <w:kinsoku w:val="0"/>
        <w:overflowPunct w:val="0"/>
        <w:spacing w:after="120" w:line="360" w:lineRule="auto"/>
        <w:jc w:val="both"/>
        <w:rPr>
          <w:rFonts w:ascii="Arial" w:hAnsi="Arial"/>
          <w:color w:val="000000"/>
          <w:sz w:val="24"/>
          <w:lang w:val="hu-HU" w:eastAsia="en-GB" w:bidi="en-GB"/>
        </w:rPr>
      </w:pPr>
      <w:r w:rsidRPr="00FA5AAA">
        <w:rPr>
          <w:rFonts w:ascii="Arial" w:hAnsi="Arial"/>
          <w:color w:val="000000"/>
          <w:sz w:val="24"/>
          <w:lang w:val="hu-HU" w:eastAsia="en-GB" w:bidi="en-GB"/>
        </w:rPr>
        <w:t xml:space="preserve">Annak érdekében, hogy még inkább összekösse a kényelmet és a sportosságot, a </w:t>
      </w:r>
      <w:proofErr w:type="spellStart"/>
      <w:r w:rsidRPr="00FA5AAA">
        <w:rPr>
          <w:rFonts w:ascii="Arial" w:hAnsi="Arial"/>
          <w:color w:val="000000"/>
          <w:sz w:val="24"/>
          <w:lang w:val="hu-HU" w:eastAsia="en-GB" w:bidi="en-GB"/>
        </w:rPr>
        <w:t>Panamera</w:t>
      </w:r>
      <w:proofErr w:type="spellEnd"/>
      <w:r w:rsidRPr="00FA5AAA">
        <w:rPr>
          <w:rFonts w:ascii="Arial" w:hAnsi="Arial"/>
          <w:color w:val="000000"/>
          <w:sz w:val="24"/>
          <w:lang w:val="hu-HU" w:eastAsia="en-GB" w:bidi="en-GB"/>
        </w:rPr>
        <w:t xml:space="preserve"> olyan felszereltségeket kaphat, mint az új, háromkamrás légrugózás, a hátsókerék-kormányzás és az ugyancsak új, elektronikus 4D </w:t>
      </w:r>
      <w:proofErr w:type="spellStart"/>
      <w:r w:rsidRPr="00FA5AAA">
        <w:rPr>
          <w:rFonts w:ascii="Arial" w:hAnsi="Arial"/>
          <w:color w:val="000000"/>
          <w:sz w:val="24"/>
          <w:lang w:val="hu-HU" w:eastAsia="en-GB" w:bidi="en-GB"/>
        </w:rPr>
        <w:t>Chassis</w:t>
      </w:r>
      <w:proofErr w:type="spellEnd"/>
      <w:r w:rsidRPr="00FA5AAA">
        <w:rPr>
          <w:rFonts w:ascii="Arial" w:hAnsi="Arial"/>
          <w:color w:val="000000"/>
          <w:sz w:val="24"/>
          <w:lang w:val="hu-HU" w:eastAsia="en-GB" w:bidi="en-GB"/>
        </w:rPr>
        <w:t xml:space="preserve"> </w:t>
      </w:r>
      <w:proofErr w:type="spellStart"/>
      <w:r w:rsidRPr="00FA5AAA">
        <w:rPr>
          <w:rFonts w:ascii="Arial" w:hAnsi="Arial"/>
          <w:color w:val="000000"/>
          <w:sz w:val="24"/>
          <w:lang w:val="hu-HU" w:eastAsia="en-GB" w:bidi="en-GB"/>
        </w:rPr>
        <w:t>Control</w:t>
      </w:r>
      <w:proofErr w:type="spellEnd"/>
      <w:r w:rsidRPr="00FA5AAA">
        <w:rPr>
          <w:rFonts w:ascii="Arial" w:hAnsi="Arial"/>
          <w:color w:val="000000"/>
          <w:sz w:val="24"/>
          <w:lang w:val="hu-HU" w:eastAsia="en-GB" w:bidi="en-GB"/>
        </w:rPr>
        <w:t xml:space="preserve"> </w:t>
      </w:r>
      <w:proofErr w:type="spellStart"/>
      <w:r w:rsidRPr="00FA5AAA">
        <w:rPr>
          <w:rFonts w:ascii="Arial" w:hAnsi="Arial"/>
          <w:color w:val="000000"/>
          <w:sz w:val="24"/>
          <w:lang w:val="hu-HU" w:eastAsia="en-GB" w:bidi="en-GB"/>
        </w:rPr>
        <w:t>futóművezérlő</w:t>
      </w:r>
      <w:proofErr w:type="spellEnd"/>
      <w:r w:rsidRPr="00FA5AAA">
        <w:rPr>
          <w:rFonts w:ascii="Arial" w:hAnsi="Arial"/>
          <w:color w:val="000000"/>
          <w:sz w:val="24"/>
          <w:lang w:val="hu-HU" w:eastAsia="en-GB" w:bidi="en-GB"/>
        </w:rPr>
        <w:t xml:space="preserve"> rendszer. Számos új vez</w:t>
      </w:r>
      <w:r w:rsidRPr="00FA5AAA">
        <w:rPr>
          <w:rFonts w:ascii="Arial" w:hAnsi="Arial"/>
          <w:color w:val="000000"/>
          <w:sz w:val="24"/>
          <w:lang w:val="hu-HU" w:eastAsia="en-GB" w:bidi="en-GB"/>
        </w:rPr>
        <w:t>e</w:t>
      </w:r>
      <w:r w:rsidRPr="00FA5AAA">
        <w:rPr>
          <w:rFonts w:ascii="Arial" w:hAnsi="Arial"/>
          <w:color w:val="000000"/>
          <w:sz w:val="24"/>
          <w:lang w:val="hu-HU" w:eastAsia="en-GB" w:bidi="en-GB"/>
        </w:rPr>
        <w:t>tési segédrendszer fokozza a kényelmet és a biztonságot.</w:t>
      </w:r>
    </w:p>
    <w:p w:rsidR="00FA5AAA" w:rsidRPr="00FA5AAA" w:rsidRDefault="00FA5AAA" w:rsidP="00FA5AAA">
      <w:pPr>
        <w:kinsoku w:val="0"/>
        <w:overflowPunct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  <w:lang w:val="hu-HU" w:eastAsia="en-GB" w:bidi="en-GB"/>
        </w:rPr>
      </w:pPr>
    </w:p>
    <w:p w:rsidR="00FA5AAA" w:rsidRPr="00FA5AAA" w:rsidRDefault="00FA5AAA" w:rsidP="00FA5AAA">
      <w:pPr>
        <w:spacing w:line="360" w:lineRule="auto"/>
        <w:jc w:val="both"/>
        <w:rPr>
          <w:rFonts w:ascii="Arial" w:hAnsi="Arial"/>
          <w:color w:val="000000"/>
          <w:sz w:val="24"/>
          <w:szCs w:val="24"/>
          <w:lang w:val="hu-HU" w:eastAsia="en-GB" w:bidi="en-GB"/>
        </w:rPr>
      </w:pPr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Az új </w:t>
      </w:r>
      <w:proofErr w:type="spellStart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személyében a Porsche egyúttal bemutatja jövőközpontú kijelző és vezérlés koncepcióját. Okostelefon-szerű felhasználói felületének és személyre szabható </w:t>
      </w:r>
      <w:proofErr w:type="spellStart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>LED-es</w:t>
      </w:r>
      <w:proofErr w:type="spellEnd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kijelz</w:t>
      </w:r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>ő</w:t>
      </w:r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inek köszönhetően az új Porsche Advanced </w:t>
      </w:r>
      <w:proofErr w:type="spellStart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>Cockpit</w:t>
      </w:r>
      <w:proofErr w:type="spellEnd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lenyűgöz intuitív funkcionalitásával. Tová</w:t>
      </w:r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>b</w:t>
      </w:r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bá az új Porsche </w:t>
      </w:r>
      <w:proofErr w:type="spellStart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>Communication</w:t>
      </w:r>
      <w:proofErr w:type="spellEnd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Management (PCM 4.1) a kapcsolódás teljesen új lehetős</w:t>
      </w:r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>é</w:t>
      </w:r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geit kínálja intelligens digitális funkciói, valamint online szolgáltatásai révén. A már rendelhető új </w:t>
      </w:r>
      <w:proofErr w:type="spellStart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>Panamera</w:t>
      </w:r>
      <w:proofErr w:type="spellEnd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összes modellváltozatához elérhető a Porsche </w:t>
      </w:r>
      <w:proofErr w:type="spellStart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>Connect</w:t>
      </w:r>
      <w:proofErr w:type="spellEnd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>. Ez digitális szolgáltatások és alkalmazások hozzáadásával bővíti ki a jármű lehető</w:t>
      </w:r>
      <w:bookmarkStart w:id="0" w:name="_GoBack"/>
      <w:bookmarkEnd w:id="0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>ségeit, mint például bizonyos járm</w:t>
      </w:r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>ű</w:t>
      </w:r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funkciók </w:t>
      </w:r>
      <w:proofErr w:type="spellStart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>okostelefonos</w:t>
      </w:r>
      <w:proofErr w:type="spellEnd"/>
      <w:r w:rsidRPr="00FA5AAA">
        <w:rPr>
          <w:rFonts w:ascii="Arial" w:hAnsi="Arial"/>
          <w:color w:val="000000"/>
          <w:sz w:val="24"/>
          <w:szCs w:val="24"/>
          <w:lang w:val="hu-HU" w:eastAsia="en-GB" w:bidi="en-GB"/>
        </w:rPr>
        <w:t xml:space="preserve"> távvezérlése – és még sok más annak érdekében, hogy a vezetéssel eltöltött időt még hatékonyabban használhassák ki.</w:t>
      </w:r>
    </w:p>
    <w:p w:rsidR="00FA5AAA" w:rsidRPr="00FA5AAA" w:rsidRDefault="00FA5AAA" w:rsidP="00FA5AAA">
      <w:pPr>
        <w:spacing w:line="360" w:lineRule="auto"/>
        <w:jc w:val="both"/>
        <w:rPr>
          <w:rFonts w:ascii="Arial" w:hAnsi="Arial"/>
          <w:color w:val="000000"/>
          <w:sz w:val="24"/>
          <w:szCs w:val="24"/>
          <w:lang w:val="hu-HU" w:eastAsia="en-GB" w:bidi="en-GB"/>
        </w:rPr>
      </w:pPr>
    </w:p>
    <w:p w:rsidR="00FA5AAA" w:rsidRPr="00FA5AAA" w:rsidRDefault="00FA5AAA" w:rsidP="00FA5AAA">
      <w:pPr>
        <w:spacing w:line="360" w:lineRule="auto"/>
        <w:jc w:val="both"/>
        <w:rPr>
          <w:rFonts w:ascii="Arial" w:hAnsi="Arial"/>
          <w:color w:val="000000"/>
          <w:sz w:val="24"/>
          <w:szCs w:val="24"/>
          <w:lang w:val="hu-HU" w:eastAsia="en-GB" w:bidi="en-GB"/>
        </w:rPr>
      </w:pPr>
    </w:p>
    <w:p w:rsidR="00FA5AAA" w:rsidRPr="00FA5AAA" w:rsidRDefault="00FA5AAA" w:rsidP="00FA5AAA">
      <w:pPr>
        <w:spacing w:line="360" w:lineRule="auto"/>
        <w:jc w:val="both"/>
        <w:rPr>
          <w:rFonts w:ascii="Arial" w:hAnsi="Arial" w:cs="Arial"/>
          <w:i/>
          <w:lang w:val="hu-HU" w:eastAsia="en-GB" w:bidi="en-GB"/>
        </w:rPr>
      </w:pPr>
      <w:r w:rsidRPr="00FA5AAA">
        <w:rPr>
          <w:rFonts w:ascii="Arial" w:hAnsi="Arial" w:cs="Arial"/>
          <w:bCs/>
          <w:i/>
          <w:lang w:val="hu-HU" w:eastAsia="en-GB" w:bidi="en-GB"/>
        </w:rPr>
        <w:t xml:space="preserve">Képanyag a Porsche </w:t>
      </w:r>
      <w:proofErr w:type="spellStart"/>
      <w:r w:rsidRPr="00FA5AAA">
        <w:rPr>
          <w:rFonts w:ascii="Arial" w:hAnsi="Arial" w:cs="Arial"/>
          <w:bCs/>
          <w:i/>
          <w:lang w:val="hu-HU" w:eastAsia="en-GB" w:bidi="en-GB"/>
        </w:rPr>
        <w:t>Newsroom-ban</w:t>
      </w:r>
      <w:proofErr w:type="spellEnd"/>
      <w:r w:rsidRPr="00FA5AAA">
        <w:rPr>
          <w:rFonts w:ascii="Arial" w:hAnsi="Arial" w:cs="Arial"/>
          <w:bCs/>
          <w:i/>
          <w:lang w:val="hu-HU" w:eastAsia="en-GB" w:bidi="en-GB"/>
        </w:rPr>
        <w:t xml:space="preserve"> (</w:t>
      </w:r>
      <w:hyperlink r:id="rId8" w:history="1">
        <w:r w:rsidRPr="00FA5AAA">
          <w:rPr>
            <w:rFonts w:ascii="Arial" w:hAnsi="Arial" w:cs="Arial"/>
            <w:bCs/>
            <w:i/>
            <w:color w:val="0000FF"/>
            <w:spacing w:val="-2"/>
            <w:u w:val="single"/>
            <w:lang w:val="hu-HU" w:eastAsia="en-GB" w:bidi="en-GB"/>
          </w:rPr>
          <w:t>http://newsroom.porsche.de)</w:t>
        </w:r>
      </w:hyperlink>
      <w:r w:rsidRPr="00FA5AAA">
        <w:rPr>
          <w:rFonts w:ascii="Arial" w:hAnsi="Arial" w:cs="Arial"/>
          <w:bCs/>
          <w:lang w:val="hu-HU" w:eastAsia="en-GB" w:bidi="en-GB"/>
        </w:rPr>
        <w:t>, valamint</w:t>
      </w:r>
      <w:r w:rsidRPr="00FA5AAA">
        <w:rPr>
          <w:rFonts w:ascii="Arial" w:hAnsi="Arial" w:cs="Arial"/>
          <w:bCs/>
          <w:i/>
          <w:lang w:val="hu-HU" w:eastAsia="en-GB" w:bidi="en-GB"/>
        </w:rPr>
        <w:t xml:space="preserve"> akkreditált újságírók számára a Po</w:t>
      </w:r>
      <w:r w:rsidRPr="00FA5AAA">
        <w:rPr>
          <w:rFonts w:ascii="Arial" w:hAnsi="Arial" w:cs="Arial"/>
          <w:bCs/>
          <w:i/>
          <w:lang w:val="hu-HU" w:eastAsia="en-GB" w:bidi="en-GB"/>
        </w:rPr>
        <w:t>r</w:t>
      </w:r>
      <w:r w:rsidRPr="00FA5AAA">
        <w:rPr>
          <w:rFonts w:ascii="Arial" w:hAnsi="Arial" w:cs="Arial"/>
          <w:bCs/>
          <w:i/>
          <w:lang w:val="hu-HU" w:eastAsia="en-GB" w:bidi="en-GB"/>
        </w:rPr>
        <w:t xml:space="preserve">sche </w:t>
      </w:r>
      <w:proofErr w:type="spellStart"/>
      <w:r w:rsidRPr="00FA5AAA">
        <w:rPr>
          <w:rFonts w:ascii="Arial" w:hAnsi="Arial" w:cs="Arial"/>
          <w:bCs/>
          <w:i/>
          <w:lang w:val="hu-HU" w:eastAsia="en-GB" w:bidi="en-GB"/>
        </w:rPr>
        <w:t>sajtóadatbankjában</w:t>
      </w:r>
      <w:proofErr w:type="spellEnd"/>
      <w:r w:rsidRPr="00FA5AAA">
        <w:rPr>
          <w:rFonts w:ascii="Arial" w:hAnsi="Arial" w:cs="Arial"/>
          <w:bCs/>
          <w:i/>
          <w:lang w:val="hu-HU" w:eastAsia="en-GB" w:bidi="en-GB"/>
        </w:rPr>
        <w:t xml:space="preserve"> (</w:t>
      </w:r>
      <w:hyperlink r:id="rId9" w:history="1">
        <w:r w:rsidRPr="00FA5AAA">
          <w:rPr>
            <w:rFonts w:ascii="Arial" w:hAnsi="Arial" w:cs="Arial"/>
            <w:bCs/>
            <w:i/>
            <w:color w:val="0000FF"/>
            <w:u w:val="single"/>
            <w:lang w:val="hu-HU" w:eastAsia="en-GB" w:bidi="en-GB"/>
          </w:rPr>
          <w:t>https://presse.porsche.de)</w:t>
        </w:r>
      </w:hyperlink>
      <w:r w:rsidRPr="00FA5AAA">
        <w:rPr>
          <w:rFonts w:ascii="Arial" w:hAnsi="Arial" w:cs="Arial"/>
          <w:bCs/>
          <w:i/>
          <w:lang w:val="hu-HU" w:eastAsia="en-GB" w:bidi="en-GB"/>
        </w:rPr>
        <w:t xml:space="preserve"> érhető el.</w:t>
      </w:r>
    </w:p>
    <w:p w:rsidR="00FA5AAA" w:rsidRPr="00FA5AAA" w:rsidRDefault="00FA5AAA" w:rsidP="00FA5AAA">
      <w:pPr>
        <w:kinsoku w:val="0"/>
        <w:overflowPunct w:val="0"/>
        <w:spacing w:after="120"/>
        <w:rPr>
          <w:rFonts w:ascii="Arial" w:hAnsi="Arial"/>
          <w:color w:val="000000"/>
          <w:sz w:val="24"/>
          <w:lang w:val="hu-HU" w:eastAsia="en-GB" w:bidi="en-GB"/>
        </w:rPr>
      </w:pPr>
    </w:p>
    <w:p w:rsidR="00FA5AAA" w:rsidRPr="00FA5AAA" w:rsidRDefault="00FA5AAA" w:rsidP="00FA5AAA">
      <w:pPr>
        <w:jc w:val="both"/>
        <w:rPr>
          <w:rFonts w:ascii="Arial" w:eastAsia="Calibri" w:hAnsi="Arial" w:cs="Arial"/>
          <w:color w:val="000000"/>
          <w:sz w:val="14"/>
          <w:szCs w:val="14"/>
          <w:lang w:val="hu-HU" w:eastAsia="en-GB"/>
        </w:rPr>
      </w:pPr>
      <w:proofErr w:type="spellStart"/>
      <w:r w:rsidRPr="00FA5AAA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Panamera</w:t>
      </w:r>
      <w:proofErr w:type="spellEnd"/>
      <w:r w:rsidRPr="00FA5AAA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 xml:space="preserve"> </w:t>
      </w:r>
      <w:proofErr w:type="spellStart"/>
      <w:r w:rsidRPr="00FA5AAA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Turbo</w:t>
      </w:r>
      <w:proofErr w:type="spellEnd"/>
      <w:r w:rsidRPr="00FA5AAA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: vegyes üzemanyag-fogyasztás: 9,4 – 9,3 l/100 km, város: 12,9 – 12,8 l/100 km, városon kívül: 7,3 – 7,2 l/100 km;</w:t>
      </w:r>
    </w:p>
    <w:p w:rsidR="00FA5AAA" w:rsidRPr="00FA5AAA" w:rsidRDefault="00FA5AAA" w:rsidP="00FA5AAA">
      <w:pPr>
        <w:jc w:val="both"/>
        <w:rPr>
          <w:rFonts w:ascii="Arial" w:eastAsia="Calibri" w:hAnsi="Arial" w:cs="Arial"/>
          <w:color w:val="000000"/>
          <w:sz w:val="14"/>
          <w:szCs w:val="14"/>
          <w:lang w:val="hu-HU" w:eastAsia="en-GB"/>
        </w:rPr>
      </w:pPr>
      <w:r w:rsidRPr="00FA5AAA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CO</w:t>
      </w:r>
      <w:r w:rsidRPr="00FA5AAA">
        <w:rPr>
          <w:rFonts w:ascii="Arial" w:eastAsia="Calibri" w:hAnsi="Arial" w:cs="Arial"/>
          <w:color w:val="000000"/>
          <w:sz w:val="14"/>
          <w:szCs w:val="14"/>
          <w:vertAlign w:val="subscript"/>
          <w:lang w:val="hu-HU" w:eastAsia="en-GB"/>
        </w:rPr>
        <w:t>2</w:t>
      </w:r>
      <w:r w:rsidRPr="00FA5AAA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-kibocsátás: 214 – 212 g/km</w:t>
      </w:r>
    </w:p>
    <w:p w:rsidR="00FA5AAA" w:rsidRPr="00FA5AAA" w:rsidRDefault="00FA5AAA" w:rsidP="00FA5AAA">
      <w:pPr>
        <w:jc w:val="both"/>
        <w:rPr>
          <w:rFonts w:ascii="Arial" w:hAnsi="Arial"/>
          <w:color w:val="000000"/>
          <w:lang w:val="hu-HU" w:eastAsia="en-GB" w:bidi="en-GB"/>
        </w:rPr>
      </w:pPr>
    </w:p>
    <w:p w:rsidR="00FA5AAA" w:rsidRPr="00FA5AAA" w:rsidRDefault="00FA5AAA" w:rsidP="00FA5AAA">
      <w:pPr>
        <w:jc w:val="both"/>
        <w:rPr>
          <w:rFonts w:ascii="Arial" w:eastAsia="Calibri" w:hAnsi="Arial" w:cs="Arial"/>
          <w:color w:val="000000"/>
          <w:sz w:val="14"/>
          <w:szCs w:val="14"/>
          <w:lang w:val="hu-HU" w:eastAsia="en-GB"/>
        </w:rPr>
      </w:pPr>
      <w:proofErr w:type="spellStart"/>
      <w:r w:rsidRPr="00FA5AAA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Panamera</w:t>
      </w:r>
      <w:proofErr w:type="spellEnd"/>
      <w:r w:rsidRPr="00FA5AAA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 xml:space="preserve"> 4S: vegyes üzemanyag-fogyasztás: </w:t>
      </w:r>
      <w:r w:rsidRPr="00FA5AAA">
        <w:rPr>
          <w:rFonts w:ascii="Arial" w:eastAsia="Calibri" w:hAnsi="Arial" w:cs="Arial"/>
          <w:sz w:val="14"/>
          <w:szCs w:val="14"/>
          <w:lang w:val="hu-HU" w:eastAsia="en-US" w:bidi="en-GB"/>
        </w:rPr>
        <w:t>8,2 – 8,1 l/100 km</w:t>
      </w:r>
      <w:r w:rsidRPr="00FA5AAA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, város:</w:t>
      </w:r>
      <w:r w:rsidRPr="00FA5AAA">
        <w:rPr>
          <w:rFonts w:ascii="Arial" w:eastAsia="Calibri" w:hAnsi="Arial" w:cs="Arial"/>
          <w:sz w:val="14"/>
          <w:szCs w:val="14"/>
          <w:lang w:val="hu-HU" w:eastAsia="en-US" w:bidi="en-GB"/>
        </w:rPr>
        <w:t xml:space="preserve"> 10,2 – 10,1 l/100 km</w:t>
      </w:r>
      <w:r w:rsidRPr="00FA5AAA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 xml:space="preserve">, városon kívül: </w:t>
      </w:r>
      <w:r w:rsidRPr="00FA5AAA">
        <w:rPr>
          <w:rFonts w:ascii="Arial" w:eastAsia="Calibri" w:hAnsi="Arial" w:cs="Arial"/>
          <w:sz w:val="14"/>
          <w:szCs w:val="14"/>
          <w:lang w:val="hu-HU" w:eastAsia="en-US" w:bidi="en-GB"/>
        </w:rPr>
        <w:t>6,8 – 6,7 l/100 km</w:t>
      </w:r>
      <w:r w:rsidRPr="00FA5AAA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;</w:t>
      </w:r>
    </w:p>
    <w:p w:rsidR="00FA5AAA" w:rsidRPr="00FA5AAA" w:rsidRDefault="00FA5AAA" w:rsidP="00FA5AAA">
      <w:pPr>
        <w:jc w:val="both"/>
        <w:rPr>
          <w:rFonts w:ascii="Arial" w:eastAsia="Calibri" w:hAnsi="Arial" w:cs="Arial"/>
          <w:color w:val="000000"/>
          <w:sz w:val="14"/>
          <w:szCs w:val="14"/>
          <w:lang w:val="hu-HU" w:eastAsia="en-GB"/>
        </w:rPr>
      </w:pPr>
      <w:r w:rsidRPr="00FA5AAA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CO</w:t>
      </w:r>
      <w:r w:rsidRPr="00FA5AAA">
        <w:rPr>
          <w:rFonts w:ascii="Arial" w:eastAsia="Calibri" w:hAnsi="Arial" w:cs="Arial"/>
          <w:color w:val="000000"/>
          <w:sz w:val="14"/>
          <w:szCs w:val="14"/>
          <w:vertAlign w:val="subscript"/>
          <w:lang w:val="hu-HU" w:eastAsia="en-GB"/>
        </w:rPr>
        <w:t>2</w:t>
      </w:r>
      <w:r w:rsidRPr="00FA5AAA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 xml:space="preserve">-kibocsátás: </w:t>
      </w:r>
      <w:r w:rsidRPr="00FA5AAA">
        <w:rPr>
          <w:rFonts w:ascii="Arial" w:eastAsia="Calibri" w:hAnsi="Arial" w:cs="Arial"/>
          <w:sz w:val="14"/>
          <w:szCs w:val="14"/>
          <w:lang w:val="hu-HU" w:eastAsia="en-US" w:bidi="en-GB"/>
        </w:rPr>
        <w:t>186 – 184 g/km</w:t>
      </w:r>
    </w:p>
    <w:p w:rsidR="00FA5AAA" w:rsidRPr="00FA5AAA" w:rsidRDefault="00FA5AAA" w:rsidP="00FA5AAA">
      <w:pPr>
        <w:jc w:val="both"/>
        <w:rPr>
          <w:rFonts w:ascii="Arial" w:hAnsi="Arial"/>
          <w:color w:val="000000"/>
          <w:lang w:val="hu-HU" w:eastAsia="en-GB" w:bidi="en-GB"/>
        </w:rPr>
      </w:pPr>
    </w:p>
    <w:p w:rsidR="00FA5AAA" w:rsidRPr="00FA5AAA" w:rsidRDefault="00FA5AAA" w:rsidP="00FA5AAA">
      <w:pPr>
        <w:jc w:val="both"/>
        <w:rPr>
          <w:rFonts w:ascii="Arial" w:eastAsia="Calibri" w:hAnsi="Arial" w:cs="Arial"/>
          <w:color w:val="000000"/>
          <w:sz w:val="14"/>
          <w:szCs w:val="14"/>
          <w:lang w:val="hu-HU" w:eastAsia="en-GB"/>
        </w:rPr>
      </w:pPr>
      <w:proofErr w:type="spellStart"/>
      <w:r w:rsidRPr="00FA5AAA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Panamera</w:t>
      </w:r>
      <w:proofErr w:type="spellEnd"/>
      <w:r w:rsidRPr="00FA5AAA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 xml:space="preserve"> 4S Diesel: vegyes üzemanyag-fogyasztás: </w:t>
      </w:r>
      <w:r w:rsidRPr="00FA5AAA">
        <w:rPr>
          <w:rFonts w:ascii="Arial" w:eastAsia="Calibri" w:hAnsi="Arial" w:cs="Arial"/>
          <w:sz w:val="14"/>
          <w:szCs w:val="14"/>
          <w:lang w:val="hu-HU" w:eastAsia="en-US" w:bidi="en-GB"/>
        </w:rPr>
        <w:t>6,8 – 6,7 l/100 km</w:t>
      </w:r>
      <w:r w:rsidRPr="00FA5AAA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, város:</w:t>
      </w:r>
      <w:r w:rsidRPr="00FA5AAA">
        <w:rPr>
          <w:rFonts w:ascii="Arial" w:eastAsia="Calibri" w:hAnsi="Arial" w:cs="Arial"/>
          <w:sz w:val="14"/>
          <w:szCs w:val="14"/>
          <w:lang w:val="hu-HU" w:eastAsia="en-US" w:bidi="en-GB"/>
        </w:rPr>
        <w:t xml:space="preserve"> 7,9 l/100 km</w:t>
      </w:r>
      <w:r w:rsidRPr="00FA5AAA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 xml:space="preserve">, városon kívül: </w:t>
      </w:r>
      <w:r w:rsidRPr="00FA5AAA">
        <w:rPr>
          <w:rFonts w:ascii="Arial" w:eastAsia="Calibri" w:hAnsi="Arial" w:cs="Arial"/>
          <w:sz w:val="14"/>
          <w:szCs w:val="14"/>
          <w:lang w:val="hu-HU" w:eastAsia="en-US" w:bidi="en-GB"/>
        </w:rPr>
        <w:t>5,9 – 5,8 l/100 km</w:t>
      </w:r>
      <w:r w:rsidRPr="00FA5AAA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;</w:t>
      </w:r>
    </w:p>
    <w:p w:rsidR="00FA5AAA" w:rsidRPr="00FA5AAA" w:rsidRDefault="00FA5AAA" w:rsidP="00FA5AAA">
      <w:pPr>
        <w:jc w:val="both"/>
        <w:rPr>
          <w:rFonts w:ascii="Arial" w:hAnsi="Arial"/>
          <w:color w:val="000000"/>
          <w:lang w:val="hu-HU" w:eastAsia="en-GB" w:bidi="en-GB"/>
        </w:rPr>
      </w:pPr>
      <w:r w:rsidRPr="00FA5AAA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>CO</w:t>
      </w:r>
      <w:r w:rsidRPr="00FA5AAA">
        <w:rPr>
          <w:rFonts w:ascii="Arial" w:eastAsia="Calibri" w:hAnsi="Arial" w:cs="Arial"/>
          <w:color w:val="000000"/>
          <w:sz w:val="14"/>
          <w:szCs w:val="14"/>
          <w:vertAlign w:val="subscript"/>
          <w:lang w:val="hu-HU" w:eastAsia="en-GB"/>
        </w:rPr>
        <w:t>2</w:t>
      </w:r>
      <w:r w:rsidRPr="00FA5AAA">
        <w:rPr>
          <w:rFonts w:ascii="Arial" w:eastAsia="Calibri" w:hAnsi="Arial" w:cs="Arial"/>
          <w:color w:val="000000"/>
          <w:sz w:val="14"/>
          <w:szCs w:val="14"/>
          <w:lang w:val="hu-HU" w:eastAsia="en-GB"/>
        </w:rPr>
        <w:t xml:space="preserve">-kibocsátás: </w:t>
      </w:r>
      <w:r w:rsidRPr="00FA5AAA">
        <w:rPr>
          <w:rFonts w:ascii="Arial" w:eastAsia="Calibri" w:hAnsi="Arial" w:cs="Arial"/>
          <w:sz w:val="14"/>
          <w:szCs w:val="14"/>
          <w:lang w:val="hu-HU" w:eastAsia="en-US" w:bidi="en-GB"/>
        </w:rPr>
        <w:t>178 - 176 g/km</w:t>
      </w:r>
    </w:p>
    <w:p w:rsidR="009C3E88" w:rsidRPr="00FA5AAA" w:rsidRDefault="009C3E88" w:rsidP="00FA5AAA"/>
    <w:sectPr w:rsidR="009C3E88" w:rsidRPr="00FA5AAA" w:rsidSect="003F610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99" w:right="849" w:bottom="1701" w:left="851" w:header="964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10E" w:rsidRDefault="003F610E">
      <w:r>
        <w:separator/>
      </w:r>
    </w:p>
  </w:endnote>
  <w:endnote w:type="continuationSeparator" w:id="0">
    <w:p w:rsidR="003F610E" w:rsidRDefault="003F6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Condensed">
    <w:altName w:val="Vrind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ws Gothic">
    <w:altName w:val="Courier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rsche Franklin Gothic CE Cn">
    <w:panose1 w:val="02000506050000020004"/>
    <w:charset w:val="EE"/>
    <w:family w:val="auto"/>
    <w:pitch w:val="variable"/>
    <w:sig w:usb0="800000AF" w:usb1="50002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0E" w:rsidRPr="003F610E" w:rsidRDefault="003F610E" w:rsidP="003F610E">
    <w:pPr>
      <w:pBdr>
        <w:top w:val="single" w:sz="4" w:space="2" w:color="auto"/>
      </w:pBd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3F610E">
      <w:rPr>
        <w:rFonts w:ascii="Times New Roman" w:hAnsi="Times New Roman"/>
        <w:sz w:val="14"/>
        <w:szCs w:val="14"/>
        <w:lang w:val="hu-HU" w:eastAsia="hu-HU"/>
      </w:rPr>
      <w:t xml:space="preserve">Porsche </w:t>
    </w:r>
    <w:proofErr w:type="spellStart"/>
    <w:r w:rsidRPr="003F610E">
      <w:rPr>
        <w:rFonts w:ascii="Times New Roman" w:hAnsi="Times New Roman"/>
        <w:sz w:val="14"/>
        <w:szCs w:val="14"/>
        <w:lang w:val="hu-HU" w:eastAsia="hu-HU"/>
      </w:rPr>
      <w:t>Inter</w:t>
    </w:r>
    <w:proofErr w:type="spellEnd"/>
    <w:r w:rsidRPr="003F610E">
      <w:rPr>
        <w:rFonts w:ascii="Times New Roman" w:hAnsi="Times New Roman"/>
        <w:sz w:val="14"/>
        <w:szCs w:val="14"/>
        <w:lang w:val="hu-HU" w:eastAsia="hu-HU"/>
      </w:rPr>
      <w:t xml:space="preserve"> </w:t>
    </w:r>
    <w:proofErr w:type="spellStart"/>
    <w:r w:rsidRPr="003F610E">
      <w:rPr>
        <w:rFonts w:ascii="Times New Roman" w:hAnsi="Times New Roman"/>
        <w:sz w:val="14"/>
        <w:szCs w:val="14"/>
        <w:lang w:val="hu-HU" w:eastAsia="hu-HU"/>
      </w:rPr>
      <w:t>Auto</w:t>
    </w:r>
    <w:proofErr w:type="spellEnd"/>
    <w:r w:rsidRPr="003F610E">
      <w:rPr>
        <w:rFonts w:ascii="Times New Roman" w:hAnsi="Times New Roman"/>
        <w:sz w:val="14"/>
        <w:szCs w:val="14"/>
        <w:lang w:val="hu-HU" w:eastAsia="hu-HU"/>
      </w:rPr>
      <w:t xml:space="preserve"> Hungaria Kft.</w:t>
    </w:r>
    <w:r w:rsidRPr="003F610E">
      <w:rPr>
        <w:rFonts w:ascii="Times New Roman" w:hAnsi="Times New Roman"/>
        <w:sz w:val="14"/>
        <w:szCs w:val="14"/>
        <w:lang w:val="hu-HU" w:eastAsia="hu-HU"/>
      </w:rPr>
      <w:tab/>
      <w:t xml:space="preserve"> www.porsche.hu</w:t>
    </w:r>
  </w:p>
  <w:p w:rsidR="003F610E" w:rsidRPr="00185494" w:rsidRDefault="003F610E" w:rsidP="003F610E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185494">
      <w:rPr>
        <w:rFonts w:ascii="Times New Roman" w:hAnsi="Times New Roman"/>
        <w:sz w:val="14"/>
        <w:szCs w:val="14"/>
        <w:lang w:val="hu-HU" w:eastAsia="hu-HU"/>
      </w:rPr>
      <w:t>Porsche Centrum Budapest</w:t>
    </w:r>
    <w:r w:rsidRPr="00185494">
      <w:rPr>
        <w:rFonts w:ascii="Times New Roman" w:hAnsi="Times New Roman"/>
        <w:sz w:val="14"/>
        <w:szCs w:val="14"/>
        <w:lang w:val="hu-HU" w:eastAsia="hu-HU"/>
      </w:rPr>
      <w:tab/>
      <w:t>Adószám:</w:t>
    </w:r>
    <w:r w:rsidRPr="00185494">
      <w:rPr>
        <w:rFonts w:ascii="Times New Roman" w:hAnsi="Times New Roman"/>
        <w:sz w:val="24"/>
        <w:szCs w:val="24"/>
        <w:lang w:val="hu-HU" w:eastAsia="hu-HU"/>
      </w:rPr>
      <w:t xml:space="preserve"> </w:t>
    </w:r>
    <w:r w:rsidRPr="00185494">
      <w:rPr>
        <w:rFonts w:ascii="Times New Roman" w:hAnsi="Times New Roman"/>
        <w:sz w:val="14"/>
        <w:szCs w:val="14"/>
        <w:lang w:val="hu-HU" w:eastAsia="hu-HU"/>
      </w:rPr>
      <w:t>14515239-2-41</w:t>
    </w:r>
  </w:p>
  <w:p w:rsidR="003F610E" w:rsidRPr="00185494" w:rsidRDefault="003F610E" w:rsidP="003F610E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185494">
      <w:rPr>
        <w:rFonts w:ascii="Times New Roman" w:hAnsi="Times New Roman"/>
        <w:sz w:val="14"/>
        <w:szCs w:val="14"/>
        <w:lang w:val="hu-HU" w:eastAsia="hu-HU"/>
      </w:rPr>
      <w:t xml:space="preserve">H-1117 Budapest, </w:t>
    </w:r>
    <w:proofErr w:type="spellStart"/>
    <w:r w:rsidRPr="00185494">
      <w:rPr>
        <w:rFonts w:ascii="Times New Roman" w:hAnsi="Times New Roman"/>
        <w:sz w:val="14"/>
        <w:szCs w:val="14"/>
        <w:lang w:val="hu-HU" w:eastAsia="hu-HU"/>
      </w:rPr>
      <w:t>Szerémi</w:t>
    </w:r>
    <w:proofErr w:type="spellEnd"/>
    <w:r w:rsidRPr="00185494">
      <w:rPr>
        <w:rFonts w:ascii="Times New Roman" w:hAnsi="Times New Roman"/>
        <w:sz w:val="14"/>
        <w:szCs w:val="14"/>
        <w:lang w:val="hu-HU" w:eastAsia="hu-HU"/>
      </w:rPr>
      <w:t xml:space="preserve"> út 63.</w:t>
    </w:r>
    <w:r w:rsidRPr="00185494">
      <w:rPr>
        <w:rFonts w:ascii="Times New Roman" w:hAnsi="Times New Roman"/>
        <w:sz w:val="14"/>
        <w:szCs w:val="14"/>
        <w:lang w:val="hu-HU" w:eastAsia="hu-HU"/>
      </w:rPr>
      <w:tab/>
      <w:t>Fővárosi Bíróság Cg.:</w:t>
    </w:r>
    <w:r w:rsidRPr="00185494">
      <w:rPr>
        <w:rFonts w:ascii="Times New Roman" w:hAnsi="Times New Roman"/>
        <w:sz w:val="24"/>
        <w:szCs w:val="24"/>
        <w:lang w:val="hu-HU" w:eastAsia="hu-HU"/>
      </w:rPr>
      <w:t xml:space="preserve"> </w:t>
    </w:r>
    <w:r w:rsidRPr="00185494">
      <w:rPr>
        <w:rFonts w:ascii="Times New Roman" w:hAnsi="Times New Roman"/>
        <w:sz w:val="14"/>
        <w:szCs w:val="14"/>
        <w:lang w:val="hu-HU" w:eastAsia="hu-HU"/>
      </w:rPr>
      <w:t>01-09-907324</w:t>
    </w:r>
  </w:p>
  <w:p w:rsidR="003F610E" w:rsidRPr="00185494" w:rsidRDefault="003F610E" w:rsidP="003F610E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185494">
      <w:rPr>
        <w:rFonts w:ascii="Times New Roman" w:hAnsi="Times New Roman"/>
        <w:sz w:val="14"/>
        <w:szCs w:val="14"/>
        <w:lang w:val="hu-HU" w:eastAsia="hu-HU"/>
      </w:rPr>
      <w:t>Telefon: +36/1-38-23-000 Fax: +36/1-38-23-001</w:t>
    </w:r>
    <w:r w:rsidRPr="00185494">
      <w:rPr>
        <w:rFonts w:ascii="Times New Roman" w:hAnsi="Times New Roman"/>
        <w:sz w:val="14"/>
        <w:szCs w:val="14"/>
        <w:lang w:val="hu-HU" w:eastAsia="hu-HU"/>
      </w:rPr>
      <w:tab/>
    </w:r>
    <w:proofErr w:type="spellStart"/>
    <w:r w:rsidRPr="00185494">
      <w:rPr>
        <w:rFonts w:ascii="Times New Roman" w:hAnsi="Times New Roman"/>
        <w:sz w:val="14"/>
        <w:szCs w:val="14"/>
        <w:lang w:val="hu-HU" w:eastAsia="hu-HU"/>
      </w:rPr>
      <w:t>UniCredit</w:t>
    </w:r>
    <w:proofErr w:type="spellEnd"/>
    <w:r w:rsidRPr="00185494">
      <w:rPr>
        <w:rFonts w:ascii="Times New Roman" w:hAnsi="Times New Roman"/>
        <w:sz w:val="14"/>
        <w:szCs w:val="14"/>
        <w:lang w:val="hu-HU" w:eastAsia="hu-HU"/>
      </w:rPr>
      <w:t xml:space="preserve"> Bank Hungary </w:t>
    </w:r>
    <w:proofErr w:type="spellStart"/>
    <w:r w:rsidRPr="00185494">
      <w:rPr>
        <w:rFonts w:ascii="Times New Roman" w:hAnsi="Times New Roman"/>
        <w:sz w:val="14"/>
        <w:szCs w:val="14"/>
        <w:lang w:val="hu-HU" w:eastAsia="hu-HU"/>
      </w:rPr>
      <w:t>Zrt</w:t>
    </w:r>
    <w:proofErr w:type="spellEnd"/>
    <w:r w:rsidRPr="00185494">
      <w:rPr>
        <w:rFonts w:ascii="Times New Roman" w:hAnsi="Times New Roman"/>
        <w:sz w:val="14"/>
        <w:szCs w:val="14"/>
        <w:lang w:val="hu-HU" w:eastAsia="hu-HU"/>
      </w:rPr>
      <w:t>. 10918001-00000005-01240008</w:t>
    </w:r>
  </w:p>
  <w:p w:rsidR="003F610E" w:rsidRPr="00185494" w:rsidRDefault="003F610E" w:rsidP="003F610E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</w:p>
  <w:p w:rsidR="003F610E" w:rsidRDefault="003F610E" w:rsidP="003F610E">
    <w:pPr>
      <w:pStyle w:val="Presse-Fuzeile"/>
      <w:pBdr>
        <w:bottom w:val="none" w:sz="0" w:space="0" w:color="auto"/>
      </w:pBdr>
      <w:tabs>
        <w:tab w:val="left" w:pos="3402"/>
        <w:tab w:val="left" w:pos="3544"/>
        <w:tab w:val="left" w:pos="4253"/>
        <w:tab w:val="left" w:pos="6804"/>
      </w:tabs>
      <w:ind w:hanging="567"/>
      <w:rPr>
        <w:rFonts w:ascii="Times New Roman" w:hAnsi="Times New Roman"/>
        <w:szCs w:val="14"/>
        <w:lang w:val="hu-HU" w:eastAsia="hu-HU"/>
      </w:rPr>
    </w:pPr>
    <w:r>
      <w:rPr>
        <w:rFonts w:ascii="Times New Roman" w:hAnsi="Times New Roman"/>
        <w:szCs w:val="14"/>
        <w:lang w:val="hu-HU" w:eastAsia="hu-HU"/>
      </w:rPr>
      <w:tab/>
      <w:t xml:space="preserve">                                                                                                      </w:t>
    </w:r>
    <w:r w:rsidRPr="00185494">
      <w:rPr>
        <w:rFonts w:ascii="Times New Roman" w:hAnsi="Times New Roman"/>
        <w:szCs w:val="14"/>
        <w:lang w:val="hu-HU" w:eastAsia="hu-HU"/>
      </w:rPr>
      <w:t>A P</w:t>
    </w:r>
    <w:r>
      <w:rPr>
        <w:rFonts w:ascii="Times New Roman" w:hAnsi="Times New Roman"/>
        <w:szCs w:val="14"/>
        <w:lang w:val="hu-HU" w:eastAsia="hu-HU"/>
      </w:rPr>
      <w:t>ORSCHE INTER AUTO CSOPORT TAGJA</w:t>
    </w:r>
  </w:p>
  <w:p w:rsidR="003F610E" w:rsidRDefault="003F610E" w:rsidP="003F610E">
    <w:pPr>
      <w:pStyle w:val="Presse-Fuzeile"/>
      <w:pBdr>
        <w:bottom w:val="none" w:sz="0" w:space="0" w:color="auto"/>
      </w:pBdr>
      <w:tabs>
        <w:tab w:val="left" w:pos="3402"/>
        <w:tab w:val="left" w:pos="3544"/>
        <w:tab w:val="left" w:pos="4253"/>
        <w:tab w:val="left" w:pos="6804"/>
      </w:tabs>
      <w:ind w:hanging="567"/>
      <w:rPr>
        <w:rFonts w:ascii="Arial" w:hAnsi="Arial" w:cs="Arial"/>
        <w:szCs w:val="14"/>
        <w:lang w:eastAsia="ar-SA"/>
      </w:rPr>
    </w:pPr>
  </w:p>
  <w:p w:rsidR="003F610E" w:rsidRDefault="003F610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0E" w:rsidRPr="003F610E" w:rsidRDefault="003F610E" w:rsidP="00185494">
    <w:pPr>
      <w:pBdr>
        <w:top w:val="single" w:sz="4" w:space="2" w:color="auto"/>
      </w:pBd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3F610E">
      <w:rPr>
        <w:rFonts w:ascii="Times New Roman" w:hAnsi="Times New Roman"/>
        <w:sz w:val="14"/>
        <w:szCs w:val="14"/>
        <w:lang w:val="hu-HU" w:eastAsia="hu-HU"/>
      </w:rPr>
      <w:t xml:space="preserve">Porsche </w:t>
    </w:r>
    <w:proofErr w:type="spellStart"/>
    <w:r w:rsidRPr="003F610E">
      <w:rPr>
        <w:rFonts w:ascii="Times New Roman" w:hAnsi="Times New Roman"/>
        <w:sz w:val="14"/>
        <w:szCs w:val="14"/>
        <w:lang w:val="hu-HU" w:eastAsia="hu-HU"/>
      </w:rPr>
      <w:t>Inter</w:t>
    </w:r>
    <w:proofErr w:type="spellEnd"/>
    <w:r w:rsidRPr="003F610E">
      <w:rPr>
        <w:rFonts w:ascii="Times New Roman" w:hAnsi="Times New Roman"/>
        <w:sz w:val="14"/>
        <w:szCs w:val="14"/>
        <w:lang w:val="hu-HU" w:eastAsia="hu-HU"/>
      </w:rPr>
      <w:t xml:space="preserve"> </w:t>
    </w:r>
    <w:proofErr w:type="spellStart"/>
    <w:r w:rsidRPr="003F610E">
      <w:rPr>
        <w:rFonts w:ascii="Times New Roman" w:hAnsi="Times New Roman"/>
        <w:sz w:val="14"/>
        <w:szCs w:val="14"/>
        <w:lang w:val="hu-HU" w:eastAsia="hu-HU"/>
      </w:rPr>
      <w:t>Auto</w:t>
    </w:r>
    <w:proofErr w:type="spellEnd"/>
    <w:r w:rsidRPr="003F610E">
      <w:rPr>
        <w:rFonts w:ascii="Times New Roman" w:hAnsi="Times New Roman"/>
        <w:sz w:val="14"/>
        <w:szCs w:val="14"/>
        <w:lang w:val="hu-HU" w:eastAsia="hu-HU"/>
      </w:rPr>
      <w:t xml:space="preserve"> Hungaria Kft.</w:t>
    </w:r>
    <w:r w:rsidRPr="003F610E">
      <w:rPr>
        <w:rFonts w:ascii="Times New Roman" w:hAnsi="Times New Roman"/>
        <w:sz w:val="14"/>
        <w:szCs w:val="14"/>
        <w:lang w:val="hu-HU" w:eastAsia="hu-HU"/>
      </w:rPr>
      <w:tab/>
      <w:t xml:space="preserve"> www.porsche.hu</w:t>
    </w:r>
  </w:p>
  <w:p w:rsidR="003F610E" w:rsidRPr="00185494" w:rsidRDefault="003F610E" w:rsidP="00185494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185494">
      <w:rPr>
        <w:rFonts w:ascii="Times New Roman" w:hAnsi="Times New Roman"/>
        <w:sz w:val="14"/>
        <w:szCs w:val="14"/>
        <w:lang w:val="hu-HU" w:eastAsia="hu-HU"/>
      </w:rPr>
      <w:t>Porsche Centrum Budapest</w:t>
    </w:r>
    <w:r w:rsidRPr="00185494">
      <w:rPr>
        <w:rFonts w:ascii="Times New Roman" w:hAnsi="Times New Roman"/>
        <w:sz w:val="14"/>
        <w:szCs w:val="14"/>
        <w:lang w:val="hu-HU" w:eastAsia="hu-HU"/>
      </w:rPr>
      <w:tab/>
      <w:t>Adószám:</w:t>
    </w:r>
    <w:r w:rsidRPr="00185494">
      <w:rPr>
        <w:rFonts w:ascii="Times New Roman" w:hAnsi="Times New Roman"/>
        <w:sz w:val="24"/>
        <w:szCs w:val="24"/>
        <w:lang w:val="hu-HU" w:eastAsia="hu-HU"/>
      </w:rPr>
      <w:t xml:space="preserve"> </w:t>
    </w:r>
    <w:r w:rsidRPr="00185494">
      <w:rPr>
        <w:rFonts w:ascii="Times New Roman" w:hAnsi="Times New Roman"/>
        <w:sz w:val="14"/>
        <w:szCs w:val="14"/>
        <w:lang w:val="hu-HU" w:eastAsia="hu-HU"/>
      </w:rPr>
      <w:t>14515239-2-41</w:t>
    </w:r>
  </w:p>
  <w:p w:rsidR="003F610E" w:rsidRPr="00185494" w:rsidRDefault="003F610E" w:rsidP="00185494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185494">
      <w:rPr>
        <w:rFonts w:ascii="Times New Roman" w:hAnsi="Times New Roman"/>
        <w:sz w:val="14"/>
        <w:szCs w:val="14"/>
        <w:lang w:val="hu-HU" w:eastAsia="hu-HU"/>
      </w:rPr>
      <w:t xml:space="preserve">H-1117 Budapest, </w:t>
    </w:r>
    <w:proofErr w:type="spellStart"/>
    <w:r w:rsidRPr="00185494">
      <w:rPr>
        <w:rFonts w:ascii="Times New Roman" w:hAnsi="Times New Roman"/>
        <w:sz w:val="14"/>
        <w:szCs w:val="14"/>
        <w:lang w:val="hu-HU" w:eastAsia="hu-HU"/>
      </w:rPr>
      <w:t>Szerémi</w:t>
    </w:r>
    <w:proofErr w:type="spellEnd"/>
    <w:r w:rsidRPr="00185494">
      <w:rPr>
        <w:rFonts w:ascii="Times New Roman" w:hAnsi="Times New Roman"/>
        <w:sz w:val="14"/>
        <w:szCs w:val="14"/>
        <w:lang w:val="hu-HU" w:eastAsia="hu-HU"/>
      </w:rPr>
      <w:t xml:space="preserve"> út 63.</w:t>
    </w:r>
    <w:r w:rsidRPr="00185494">
      <w:rPr>
        <w:rFonts w:ascii="Times New Roman" w:hAnsi="Times New Roman"/>
        <w:sz w:val="14"/>
        <w:szCs w:val="14"/>
        <w:lang w:val="hu-HU" w:eastAsia="hu-HU"/>
      </w:rPr>
      <w:tab/>
      <w:t>Fővárosi Bíróság Cg.:</w:t>
    </w:r>
    <w:r w:rsidRPr="00185494">
      <w:rPr>
        <w:rFonts w:ascii="Times New Roman" w:hAnsi="Times New Roman"/>
        <w:sz w:val="24"/>
        <w:szCs w:val="24"/>
        <w:lang w:val="hu-HU" w:eastAsia="hu-HU"/>
      </w:rPr>
      <w:t xml:space="preserve"> </w:t>
    </w:r>
    <w:r w:rsidRPr="00185494">
      <w:rPr>
        <w:rFonts w:ascii="Times New Roman" w:hAnsi="Times New Roman"/>
        <w:sz w:val="14"/>
        <w:szCs w:val="14"/>
        <w:lang w:val="hu-HU" w:eastAsia="hu-HU"/>
      </w:rPr>
      <w:t>01-09-907324</w:t>
    </w:r>
  </w:p>
  <w:p w:rsidR="003F610E" w:rsidRPr="00185494" w:rsidRDefault="003F610E" w:rsidP="00185494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  <w:r w:rsidRPr="00185494">
      <w:rPr>
        <w:rFonts w:ascii="Times New Roman" w:hAnsi="Times New Roman"/>
        <w:sz w:val="14"/>
        <w:szCs w:val="14"/>
        <w:lang w:val="hu-HU" w:eastAsia="hu-HU"/>
      </w:rPr>
      <w:t>Telefon: +36/1-38-23-000 Fax: +36/1-38-23-001</w:t>
    </w:r>
    <w:r w:rsidRPr="00185494">
      <w:rPr>
        <w:rFonts w:ascii="Times New Roman" w:hAnsi="Times New Roman"/>
        <w:sz w:val="14"/>
        <w:szCs w:val="14"/>
        <w:lang w:val="hu-HU" w:eastAsia="hu-HU"/>
      </w:rPr>
      <w:tab/>
    </w:r>
    <w:proofErr w:type="spellStart"/>
    <w:r w:rsidRPr="00185494">
      <w:rPr>
        <w:rFonts w:ascii="Times New Roman" w:hAnsi="Times New Roman"/>
        <w:sz w:val="14"/>
        <w:szCs w:val="14"/>
        <w:lang w:val="hu-HU" w:eastAsia="hu-HU"/>
      </w:rPr>
      <w:t>UniCredit</w:t>
    </w:r>
    <w:proofErr w:type="spellEnd"/>
    <w:r w:rsidRPr="00185494">
      <w:rPr>
        <w:rFonts w:ascii="Times New Roman" w:hAnsi="Times New Roman"/>
        <w:sz w:val="14"/>
        <w:szCs w:val="14"/>
        <w:lang w:val="hu-HU" w:eastAsia="hu-HU"/>
      </w:rPr>
      <w:t xml:space="preserve"> Bank Hungary </w:t>
    </w:r>
    <w:proofErr w:type="spellStart"/>
    <w:r w:rsidRPr="00185494">
      <w:rPr>
        <w:rFonts w:ascii="Times New Roman" w:hAnsi="Times New Roman"/>
        <w:sz w:val="14"/>
        <w:szCs w:val="14"/>
        <w:lang w:val="hu-HU" w:eastAsia="hu-HU"/>
      </w:rPr>
      <w:t>Zrt</w:t>
    </w:r>
    <w:proofErr w:type="spellEnd"/>
    <w:r w:rsidRPr="00185494">
      <w:rPr>
        <w:rFonts w:ascii="Times New Roman" w:hAnsi="Times New Roman"/>
        <w:sz w:val="14"/>
        <w:szCs w:val="14"/>
        <w:lang w:val="hu-HU" w:eastAsia="hu-HU"/>
      </w:rPr>
      <w:t>. 10918001-00000005-01240008</w:t>
    </w:r>
  </w:p>
  <w:p w:rsidR="003F610E" w:rsidRPr="00185494" w:rsidRDefault="003F610E" w:rsidP="00185494">
    <w:pPr>
      <w:tabs>
        <w:tab w:val="right" w:pos="10206"/>
      </w:tabs>
      <w:rPr>
        <w:rFonts w:ascii="Times New Roman" w:hAnsi="Times New Roman"/>
        <w:sz w:val="14"/>
        <w:szCs w:val="14"/>
        <w:lang w:val="hu-HU" w:eastAsia="hu-HU"/>
      </w:rPr>
    </w:pPr>
  </w:p>
  <w:p w:rsidR="003F610E" w:rsidRDefault="003F610E" w:rsidP="00185494">
    <w:pPr>
      <w:pStyle w:val="Presse-Fuzeile"/>
      <w:pBdr>
        <w:bottom w:val="none" w:sz="0" w:space="0" w:color="auto"/>
      </w:pBdr>
      <w:tabs>
        <w:tab w:val="left" w:pos="3402"/>
        <w:tab w:val="left" w:pos="3544"/>
        <w:tab w:val="left" w:pos="4253"/>
        <w:tab w:val="left" w:pos="6804"/>
      </w:tabs>
      <w:ind w:hanging="567"/>
      <w:rPr>
        <w:rFonts w:ascii="Times New Roman" w:hAnsi="Times New Roman"/>
        <w:szCs w:val="14"/>
        <w:lang w:val="hu-HU" w:eastAsia="hu-HU"/>
      </w:rPr>
    </w:pPr>
    <w:r>
      <w:rPr>
        <w:rFonts w:ascii="Times New Roman" w:hAnsi="Times New Roman"/>
        <w:szCs w:val="14"/>
        <w:lang w:val="hu-HU" w:eastAsia="hu-HU"/>
      </w:rPr>
      <w:tab/>
      <w:t xml:space="preserve">                                                                                                      </w:t>
    </w:r>
    <w:r w:rsidRPr="00185494">
      <w:rPr>
        <w:rFonts w:ascii="Times New Roman" w:hAnsi="Times New Roman"/>
        <w:szCs w:val="14"/>
        <w:lang w:val="hu-HU" w:eastAsia="hu-HU"/>
      </w:rPr>
      <w:t>A P</w:t>
    </w:r>
    <w:r>
      <w:rPr>
        <w:rFonts w:ascii="Times New Roman" w:hAnsi="Times New Roman"/>
        <w:szCs w:val="14"/>
        <w:lang w:val="hu-HU" w:eastAsia="hu-HU"/>
      </w:rPr>
      <w:t>ORSCHE INTER AUTO CSOPORT TAGJA</w:t>
    </w:r>
  </w:p>
  <w:p w:rsidR="003F610E" w:rsidRDefault="003F610E" w:rsidP="00185494">
    <w:pPr>
      <w:pStyle w:val="Presse-Fuzeile"/>
      <w:pBdr>
        <w:bottom w:val="none" w:sz="0" w:space="0" w:color="auto"/>
      </w:pBdr>
      <w:tabs>
        <w:tab w:val="left" w:pos="3402"/>
        <w:tab w:val="left" w:pos="3544"/>
        <w:tab w:val="left" w:pos="4253"/>
        <w:tab w:val="left" w:pos="6804"/>
      </w:tabs>
      <w:ind w:hanging="567"/>
      <w:rPr>
        <w:rFonts w:ascii="Arial" w:hAnsi="Arial" w:cs="Arial"/>
        <w:szCs w:val="14"/>
        <w:lang w:eastAsia="ar-SA"/>
      </w:rPr>
    </w:pPr>
  </w:p>
  <w:p w:rsidR="003F610E" w:rsidRDefault="003F610E" w:rsidP="00185494">
    <w:pPr>
      <w:pStyle w:val="Presse-Fuzeile"/>
      <w:pBdr>
        <w:bottom w:val="none" w:sz="0" w:space="0" w:color="auto"/>
      </w:pBdr>
      <w:tabs>
        <w:tab w:val="left" w:pos="3402"/>
        <w:tab w:val="left" w:pos="3544"/>
        <w:tab w:val="left" w:pos="4253"/>
        <w:tab w:val="left" w:pos="6804"/>
      </w:tabs>
      <w:ind w:hanging="567"/>
      <w:rPr>
        <w:rFonts w:ascii="Arial" w:hAnsi="Arial" w:cs="Arial"/>
        <w:szCs w:val="14"/>
        <w:lang w:eastAsia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10E" w:rsidRDefault="003F610E">
      <w:r>
        <w:separator/>
      </w:r>
    </w:p>
  </w:footnote>
  <w:footnote w:type="continuationSeparator" w:id="0">
    <w:p w:rsidR="003F610E" w:rsidRDefault="003F6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0E" w:rsidRPr="003F610E" w:rsidRDefault="003F610E" w:rsidP="003F610E">
    <w:pPr>
      <w:pStyle w:val="Presse-Information"/>
      <w:pBdr>
        <w:bottom w:val="single" w:sz="2" w:space="1" w:color="auto"/>
      </w:pBdr>
      <w:tabs>
        <w:tab w:val="clear" w:pos="9072"/>
        <w:tab w:val="right" w:pos="10206"/>
      </w:tabs>
      <w:rPr>
        <w:rFonts w:ascii="Porsche Franklin Gothic CE Cn" w:hAnsi="Porsche Franklin Gothic CE Cn" w:cs="Arial"/>
        <w:lang w:val="hu-HU"/>
      </w:rPr>
    </w:pPr>
    <w:r w:rsidRPr="003F610E">
      <w:rPr>
        <w:rFonts w:ascii="Porsche Franklin Gothic CE Cn" w:hAnsi="Porsche Franklin Gothic CE Cn" w:cs="Arial"/>
        <w:lang w:val="hu-HU"/>
      </w:rPr>
      <w:t>Sajtóközlemény</w:t>
    </w:r>
    <w:r w:rsidRPr="003F610E">
      <w:rPr>
        <w:rFonts w:ascii="Porsche Franklin Gothic CE Cn" w:hAnsi="Porsche Franklin Gothic CE Cn" w:cs="Arial"/>
        <w:lang w:val="hu-HU"/>
      </w:rPr>
      <w:tab/>
      <w:t xml:space="preserve">     </w:t>
    </w:r>
    <w:r w:rsidRPr="003F610E">
      <w:rPr>
        <w:rFonts w:ascii="Porsche Franklin Gothic CE Cn" w:hAnsi="Porsche Franklin Gothic CE Cn" w:cs="Arial"/>
        <w:b/>
        <w:sz w:val="24"/>
        <w:lang w:val="hu-HU"/>
      </w:rPr>
      <w:t>201</w:t>
    </w:r>
    <w:r w:rsidR="00FA5AAA">
      <w:rPr>
        <w:rFonts w:ascii="Porsche Franklin Gothic CE Cn" w:hAnsi="Porsche Franklin Gothic CE Cn" w:cs="Arial"/>
        <w:b/>
        <w:sz w:val="24"/>
        <w:lang w:val="hu-HU"/>
      </w:rPr>
      <w:t>6</w:t>
    </w:r>
    <w:r w:rsidRPr="003F610E">
      <w:rPr>
        <w:rFonts w:ascii="Porsche Franklin Gothic CE Cn" w:hAnsi="Porsche Franklin Gothic CE Cn" w:cs="Arial"/>
        <w:b/>
        <w:sz w:val="24"/>
        <w:lang w:val="hu-HU"/>
      </w:rPr>
      <w:t xml:space="preserve">. június </w:t>
    </w:r>
    <w:r w:rsidR="00FA5AAA">
      <w:rPr>
        <w:rFonts w:ascii="Porsche Franklin Gothic CE Cn" w:hAnsi="Porsche Franklin Gothic CE Cn" w:cs="Arial"/>
        <w:b/>
        <w:sz w:val="24"/>
        <w:lang w:val="hu-HU"/>
      </w:rPr>
      <w:t>28</w:t>
    </w:r>
    <w:r w:rsidRPr="003F610E">
      <w:rPr>
        <w:rFonts w:ascii="Porsche Franklin Gothic CE Cn" w:hAnsi="Porsche Franklin Gothic CE Cn" w:cs="Arial"/>
        <w:b/>
        <w:sz w:val="24"/>
        <w:lang w:val="hu-HU"/>
      </w:rPr>
      <w:t>.</w:t>
    </w:r>
  </w:p>
  <w:p w:rsidR="003F610E" w:rsidRPr="003F610E" w:rsidRDefault="003F610E" w:rsidP="003F610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0E" w:rsidRDefault="003F610E">
    <w:pPr>
      <w:pStyle w:val="Presse-Information"/>
      <w:pBdr>
        <w:bottom w:val="none" w:sz="0" w:space="0" w:color="auto"/>
      </w:pBdr>
      <w:rPr>
        <w:u w:val="single"/>
      </w:rPr>
    </w:pPr>
    <w:r>
      <w:rPr>
        <w:noProof/>
        <w:u w:val="single"/>
        <w:lang w:val="hu-HU"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76200</wp:posOffset>
          </wp:positionV>
          <wp:extent cx="1667510" cy="888365"/>
          <wp:effectExtent l="19050" t="0" r="8890" b="0"/>
          <wp:wrapTopAndBottom/>
          <wp:docPr id="9" name="Kép 9" descr="P01_0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01_01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51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F610E" w:rsidRDefault="003F610E">
    <w:pPr>
      <w:pStyle w:val="Presse-Information"/>
      <w:pBdr>
        <w:bottom w:val="none" w:sz="0" w:space="0" w:color="auto"/>
      </w:pBdr>
      <w:rPr>
        <w:u w:val="single"/>
      </w:rPr>
    </w:pPr>
  </w:p>
  <w:p w:rsidR="003F610E" w:rsidRDefault="003F610E">
    <w:pPr>
      <w:pStyle w:val="Presse-Information"/>
      <w:pBdr>
        <w:bottom w:val="none" w:sz="0" w:space="0" w:color="auto"/>
      </w:pBdr>
      <w:rPr>
        <w:u w:val="single"/>
      </w:rPr>
    </w:pPr>
  </w:p>
  <w:p w:rsidR="003F610E" w:rsidRDefault="003F610E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:rsidR="003F610E" w:rsidRPr="00034E5D" w:rsidRDefault="003F610E">
    <w:pPr>
      <w:pStyle w:val="Presse-Information"/>
      <w:pBdr>
        <w:bottom w:val="none" w:sz="0" w:space="0" w:color="auto"/>
      </w:pBdr>
      <w:rPr>
        <w:rFonts w:ascii="Arial" w:hAnsi="Arial" w:cs="Arial"/>
        <w:u w:val="single"/>
        <w:lang w:val="hu-HU"/>
      </w:rPr>
    </w:pPr>
  </w:p>
  <w:p w:rsidR="003F610E" w:rsidRPr="00034E5D" w:rsidRDefault="003F610E">
    <w:pPr>
      <w:pStyle w:val="Presse-Information"/>
      <w:pBdr>
        <w:bottom w:val="none" w:sz="0" w:space="0" w:color="auto"/>
      </w:pBdr>
      <w:rPr>
        <w:rFonts w:ascii="Arial" w:hAnsi="Arial" w:cs="Arial"/>
        <w:u w:val="single"/>
        <w:lang w:val="hu-HU"/>
      </w:rPr>
    </w:pPr>
  </w:p>
  <w:p w:rsidR="003F610E" w:rsidRPr="003F610E" w:rsidRDefault="003F610E" w:rsidP="00185494">
    <w:pPr>
      <w:pStyle w:val="Presse-Information"/>
      <w:pBdr>
        <w:bottom w:val="single" w:sz="2" w:space="1" w:color="auto"/>
      </w:pBdr>
      <w:tabs>
        <w:tab w:val="clear" w:pos="9072"/>
        <w:tab w:val="right" w:pos="10206"/>
      </w:tabs>
      <w:rPr>
        <w:rFonts w:ascii="Porsche Franklin Gothic CE Cn" w:hAnsi="Porsche Franklin Gothic CE Cn" w:cs="Arial"/>
        <w:lang w:val="hu-HU"/>
      </w:rPr>
    </w:pPr>
    <w:r w:rsidRPr="003F610E">
      <w:rPr>
        <w:rFonts w:ascii="Porsche Franklin Gothic CE Cn" w:hAnsi="Porsche Franklin Gothic CE Cn" w:cs="Arial"/>
        <w:lang w:val="hu-HU"/>
      </w:rPr>
      <w:t>Sajtóközlemény</w:t>
    </w:r>
    <w:r w:rsidRPr="003F610E">
      <w:rPr>
        <w:rFonts w:ascii="Porsche Franklin Gothic CE Cn" w:hAnsi="Porsche Franklin Gothic CE Cn" w:cs="Arial"/>
        <w:lang w:val="hu-HU"/>
      </w:rPr>
      <w:tab/>
      <w:t xml:space="preserve">     </w:t>
    </w:r>
    <w:r w:rsidRPr="003F610E">
      <w:rPr>
        <w:rFonts w:ascii="Porsche Franklin Gothic CE Cn" w:hAnsi="Porsche Franklin Gothic CE Cn" w:cs="Arial"/>
        <w:b/>
        <w:sz w:val="24"/>
        <w:lang w:val="hu-HU"/>
      </w:rPr>
      <w:t>201</w:t>
    </w:r>
    <w:r w:rsidR="00FA5AAA">
      <w:rPr>
        <w:rFonts w:ascii="Porsche Franklin Gothic CE Cn" w:hAnsi="Porsche Franklin Gothic CE Cn" w:cs="Arial"/>
        <w:b/>
        <w:sz w:val="24"/>
        <w:lang w:val="hu-HU"/>
      </w:rPr>
      <w:t>6</w:t>
    </w:r>
    <w:r w:rsidRPr="003F610E">
      <w:rPr>
        <w:rFonts w:ascii="Porsche Franklin Gothic CE Cn" w:hAnsi="Porsche Franklin Gothic CE Cn" w:cs="Arial"/>
        <w:b/>
        <w:sz w:val="24"/>
        <w:lang w:val="hu-HU"/>
      </w:rPr>
      <w:t xml:space="preserve">. június </w:t>
    </w:r>
    <w:r w:rsidR="00FA5AAA">
      <w:rPr>
        <w:rFonts w:ascii="Porsche Franklin Gothic CE Cn" w:hAnsi="Porsche Franklin Gothic CE Cn" w:cs="Arial"/>
        <w:b/>
        <w:sz w:val="24"/>
        <w:lang w:val="hu-HU"/>
      </w:rPr>
      <w:t>28</w:t>
    </w:r>
    <w:r w:rsidRPr="003F610E">
      <w:rPr>
        <w:rFonts w:ascii="Porsche Franklin Gothic CE Cn" w:hAnsi="Porsche Franklin Gothic CE Cn" w:cs="Arial"/>
        <w:b/>
        <w:sz w:val="24"/>
        <w:lang w:val="hu-HU"/>
      </w:rPr>
      <w:t>.</w:t>
    </w:r>
  </w:p>
  <w:p w:rsidR="003F610E" w:rsidRPr="00034E5D" w:rsidRDefault="003F610E">
    <w:pPr>
      <w:pStyle w:val="Presse-Titel"/>
      <w:jc w:val="right"/>
      <w:rPr>
        <w:lang w:val="hu-H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72FE"/>
    <w:multiLevelType w:val="multilevel"/>
    <w:tmpl w:val="2ECCA122"/>
    <w:lvl w:ilvl="0">
      <w:start w:val="1"/>
      <w:numFmt w:val="decimal"/>
      <w:pStyle w:val="Cmsor1"/>
      <w:isLgl/>
      <w:lvlText w:val="%1"/>
      <w:lvlJc w:val="left"/>
      <w:pPr>
        <w:tabs>
          <w:tab w:val="num" w:pos="432"/>
        </w:tabs>
        <w:ind w:left="432" w:hanging="432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8"/>
        <w:vertAlign w:val="baseline"/>
      </w:rPr>
    </w:lvl>
    <w:lvl w:ilvl="1">
      <w:start w:val="1"/>
      <w:numFmt w:val="decimal"/>
      <w:pStyle w:val="Cmsor2"/>
      <w:isLgl/>
      <w:lvlText w:val="%1.%2"/>
      <w:lvlJc w:val="left"/>
      <w:pPr>
        <w:tabs>
          <w:tab w:val="num" w:pos="576"/>
        </w:tabs>
        <w:ind w:left="576" w:hanging="576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40"/>
        <w:u w:val="none"/>
        <w:vertAlign w:val="baseline"/>
      </w:rPr>
    </w:lvl>
    <w:lvl w:ilvl="2">
      <w:start w:val="1"/>
      <w:numFmt w:val="decimal"/>
      <w:pStyle w:val="Cmsor3"/>
      <w:isLgl/>
      <w:lvlText w:val="%1.%2.%3"/>
      <w:lvlJc w:val="left"/>
      <w:pPr>
        <w:tabs>
          <w:tab w:val="num" w:pos="1080"/>
        </w:tabs>
        <w:ind w:left="720" w:hanging="720"/>
      </w:pPr>
      <w:rPr>
        <w:rFonts w:ascii="Franklin Gothic Condensed" w:hAnsi="Franklin Gothic Condensed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6"/>
        <w:u w:val="none"/>
        <w:vertAlign w:val="baseline"/>
      </w:rPr>
    </w:lvl>
    <w:lvl w:ilvl="3">
      <w:start w:val="1"/>
      <w:numFmt w:val="decimal"/>
      <w:pStyle w:val="Cmsor4"/>
      <w:isLgl/>
      <w:lvlText w:val="%1.%2.%3.%4"/>
      <w:lvlJc w:val="left"/>
      <w:pPr>
        <w:tabs>
          <w:tab w:val="num" w:pos="1080"/>
        </w:tabs>
        <w:ind w:left="864" w:hanging="864"/>
      </w:pPr>
      <w:rPr>
        <w:rFonts w:ascii="News Gothic" w:hAnsi="News Gothic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u w:val="none"/>
        <w:vertAlign w:val="baseline"/>
      </w:rPr>
    </w:lvl>
    <w:lvl w:ilvl="4">
      <w:start w:val="1"/>
      <w:numFmt w:val="decimal"/>
      <w:pStyle w:val="Cmsor5"/>
      <w:isLgl/>
      <w:lvlText w:val="%1.%2.%3.%4.%5"/>
      <w:lvlJc w:val="left"/>
      <w:pPr>
        <w:tabs>
          <w:tab w:val="num" w:pos="1080"/>
        </w:tabs>
        <w:ind w:left="1008" w:hanging="1008"/>
      </w:pPr>
      <w:rPr>
        <w:rFonts w:ascii="News Gothic" w:hAnsi="News Gothic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decimal"/>
      <w:pStyle w:val="Cmsor6"/>
      <w:isLgl/>
      <w:lvlText w:val="%1.%2.%3.%4.%5.%6"/>
      <w:lvlJc w:val="left"/>
      <w:pPr>
        <w:tabs>
          <w:tab w:val="num" w:pos="1440"/>
        </w:tabs>
        <w:ind w:left="1152" w:hanging="1152"/>
      </w:pPr>
      <w:rPr>
        <w:rFonts w:ascii="News Gothic" w:hAnsi="News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0FA20A1"/>
    <w:multiLevelType w:val="multilevel"/>
    <w:tmpl w:val="4FBC6290"/>
    <w:lvl w:ilvl="0">
      <w:start w:val="1"/>
      <w:numFmt w:val="decimal"/>
      <w:pStyle w:val="Gliederung"/>
      <w:suff w:val="space"/>
      <w:lvlText w:val="%1."/>
      <w:lvlJc w:val="left"/>
      <w:pPr>
        <w:ind w:left="567" w:hanging="567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2">
    <w:nsid w:val="672300B2"/>
    <w:multiLevelType w:val="multilevel"/>
    <w:tmpl w:val="989643A2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</w:lvl>
  </w:abstractNum>
  <w:abstractNum w:abstractNumId="3">
    <w:nsid w:val="6AF20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00532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2"/>
  </w:num>
  <w:num w:numId="38">
    <w:abstractNumId w:val="1"/>
  </w:num>
  <w:num w:numId="39">
    <w:abstractNumId w:val="1"/>
  </w:num>
  <w:num w:numId="40">
    <w:abstractNumId w:val="1"/>
  </w:num>
  <w:num w:numId="41">
    <w:abstractNumId w:val="4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de-DE" w:vendorID="9" w:dllVersion="512" w:checkStyle="1"/>
  <w:activeWritingStyle w:appName="MSWord" w:lang="hu-HU" w:vendorID="7" w:dllVersion="513" w:checkStyle="1"/>
  <w:activeWritingStyle w:appName="MSWord" w:lang="hu-HU" w:vendorID="7" w:dllVersion="522" w:checkStyle="1"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D5491"/>
    <w:rsid w:val="00025B61"/>
    <w:rsid w:val="00034E5D"/>
    <w:rsid w:val="00086E01"/>
    <w:rsid w:val="000B7B4D"/>
    <w:rsid w:val="001166BC"/>
    <w:rsid w:val="00185494"/>
    <w:rsid w:val="0019617A"/>
    <w:rsid w:val="00236D7B"/>
    <w:rsid w:val="0029705F"/>
    <w:rsid w:val="0031127C"/>
    <w:rsid w:val="00315676"/>
    <w:rsid w:val="00350BBC"/>
    <w:rsid w:val="003913C5"/>
    <w:rsid w:val="003B1ADE"/>
    <w:rsid w:val="003F610E"/>
    <w:rsid w:val="004E5DE3"/>
    <w:rsid w:val="004F1C58"/>
    <w:rsid w:val="0053648C"/>
    <w:rsid w:val="00587CA3"/>
    <w:rsid w:val="005A2EA6"/>
    <w:rsid w:val="005B634C"/>
    <w:rsid w:val="005C256D"/>
    <w:rsid w:val="00614A70"/>
    <w:rsid w:val="00621DD6"/>
    <w:rsid w:val="006745AA"/>
    <w:rsid w:val="006E30A4"/>
    <w:rsid w:val="00750334"/>
    <w:rsid w:val="00762598"/>
    <w:rsid w:val="007839AD"/>
    <w:rsid w:val="007C0AE2"/>
    <w:rsid w:val="007C2F5E"/>
    <w:rsid w:val="0085644E"/>
    <w:rsid w:val="00916DBE"/>
    <w:rsid w:val="00921278"/>
    <w:rsid w:val="00931A85"/>
    <w:rsid w:val="0098503E"/>
    <w:rsid w:val="009B4E37"/>
    <w:rsid w:val="009C3E88"/>
    <w:rsid w:val="00A0778C"/>
    <w:rsid w:val="00A40039"/>
    <w:rsid w:val="00A6463D"/>
    <w:rsid w:val="00A66201"/>
    <w:rsid w:val="00AB60C0"/>
    <w:rsid w:val="00B14B2C"/>
    <w:rsid w:val="00B170D2"/>
    <w:rsid w:val="00B20694"/>
    <w:rsid w:val="00BB11B5"/>
    <w:rsid w:val="00BD3669"/>
    <w:rsid w:val="00BD4D0B"/>
    <w:rsid w:val="00BE160F"/>
    <w:rsid w:val="00BF3A63"/>
    <w:rsid w:val="00C55F66"/>
    <w:rsid w:val="00C83F86"/>
    <w:rsid w:val="00C91F86"/>
    <w:rsid w:val="00CE54EF"/>
    <w:rsid w:val="00CE6424"/>
    <w:rsid w:val="00D25D62"/>
    <w:rsid w:val="00D275AA"/>
    <w:rsid w:val="00D80F1A"/>
    <w:rsid w:val="00DD09D8"/>
    <w:rsid w:val="00DD48B6"/>
    <w:rsid w:val="00DE61CC"/>
    <w:rsid w:val="00E027A9"/>
    <w:rsid w:val="00E17B03"/>
    <w:rsid w:val="00E3788B"/>
    <w:rsid w:val="00E4227D"/>
    <w:rsid w:val="00E53DE1"/>
    <w:rsid w:val="00E66C16"/>
    <w:rsid w:val="00E95D80"/>
    <w:rsid w:val="00ED5491"/>
    <w:rsid w:val="00F4428E"/>
    <w:rsid w:val="00F63612"/>
    <w:rsid w:val="00F83E56"/>
    <w:rsid w:val="00F952F6"/>
    <w:rsid w:val="00FA459C"/>
    <w:rsid w:val="00FA5AAA"/>
    <w:rsid w:val="00FE617B"/>
    <w:rsid w:val="00FF2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610E"/>
    <w:rPr>
      <w:rFonts w:ascii="News Gothic" w:hAnsi="News Gothic"/>
      <w:lang w:val="de-DE" w:eastAsia="de-DE"/>
    </w:rPr>
  </w:style>
  <w:style w:type="paragraph" w:styleId="Cmsor1">
    <w:name w:val="heading 1"/>
    <w:basedOn w:val="Norml"/>
    <w:next w:val="Norml"/>
    <w:qFormat/>
    <w:rsid w:val="00F83E56"/>
    <w:pPr>
      <w:keepNext/>
      <w:numPr>
        <w:numId w:val="31"/>
      </w:numPr>
      <w:tabs>
        <w:tab w:val="clear" w:pos="432"/>
        <w:tab w:val="num" w:pos="482"/>
      </w:tabs>
      <w:spacing w:before="240" w:after="60"/>
      <w:ind w:left="482" w:hanging="482"/>
      <w:outlineLvl w:val="0"/>
    </w:pPr>
    <w:rPr>
      <w:rFonts w:ascii="Franklin Gothic Condensed" w:hAnsi="Franklin Gothic Condensed"/>
      <w:kern w:val="28"/>
      <w:sz w:val="48"/>
    </w:rPr>
  </w:style>
  <w:style w:type="paragraph" w:styleId="Cmsor2">
    <w:name w:val="heading 2"/>
    <w:basedOn w:val="Cmsor1"/>
    <w:next w:val="Norml"/>
    <w:qFormat/>
    <w:rsid w:val="00F83E56"/>
    <w:pPr>
      <w:numPr>
        <w:ilvl w:val="1"/>
        <w:numId w:val="32"/>
      </w:numPr>
      <w:tabs>
        <w:tab w:val="clear" w:pos="576"/>
        <w:tab w:val="num" w:pos="737"/>
      </w:tabs>
      <w:ind w:left="737" w:hanging="737"/>
      <w:outlineLvl w:val="1"/>
    </w:pPr>
    <w:rPr>
      <w:sz w:val="40"/>
    </w:rPr>
  </w:style>
  <w:style w:type="paragraph" w:styleId="Cmsor3">
    <w:name w:val="heading 3"/>
    <w:basedOn w:val="Cmsor2"/>
    <w:next w:val="Norml"/>
    <w:qFormat/>
    <w:rsid w:val="00F83E56"/>
    <w:pPr>
      <w:numPr>
        <w:ilvl w:val="2"/>
        <w:numId w:val="33"/>
      </w:numPr>
      <w:tabs>
        <w:tab w:val="clear" w:pos="1080"/>
        <w:tab w:val="num" w:pos="1021"/>
      </w:tabs>
      <w:ind w:left="1021" w:hanging="1021"/>
      <w:outlineLvl w:val="2"/>
    </w:pPr>
    <w:rPr>
      <w:sz w:val="36"/>
    </w:rPr>
  </w:style>
  <w:style w:type="paragraph" w:styleId="Cmsor4">
    <w:name w:val="heading 4"/>
    <w:basedOn w:val="Cmsor3"/>
    <w:next w:val="Norml"/>
    <w:qFormat/>
    <w:rsid w:val="00F83E56"/>
    <w:pPr>
      <w:numPr>
        <w:ilvl w:val="3"/>
        <w:numId w:val="34"/>
      </w:numPr>
      <w:tabs>
        <w:tab w:val="clear" w:pos="1080"/>
        <w:tab w:val="num" w:pos="1191"/>
      </w:tabs>
      <w:ind w:left="1191" w:hanging="1191"/>
      <w:outlineLvl w:val="3"/>
    </w:pPr>
    <w:rPr>
      <w:rFonts w:ascii="News Gothic" w:hAnsi="News Gothic"/>
      <w:b/>
      <w:sz w:val="28"/>
    </w:rPr>
  </w:style>
  <w:style w:type="paragraph" w:styleId="Cmsor5">
    <w:name w:val="heading 5"/>
    <w:basedOn w:val="Cmsor4"/>
    <w:next w:val="Norml"/>
    <w:qFormat/>
    <w:rsid w:val="00F83E56"/>
    <w:pPr>
      <w:numPr>
        <w:ilvl w:val="4"/>
        <w:numId w:val="35"/>
      </w:numPr>
      <w:tabs>
        <w:tab w:val="clear" w:pos="1080"/>
        <w:tab w:val="num" w:pos="1276"/>
      </w:tabs>
      <w:ind w:left="1276" w:hanging="1276"/>
      <w:outlineLvl w:val="4"/>
    </w:pPr>
    <w:rPr>
      <w:sz w:val="24"/>
    </w:rPr>
  </w:style>
  <w:style w:type="paragraph" w:styleId="Cmsor6">
    <w:name w:val="heading 6"/>
    <w:basedOn w:val="Cmsor5"/>
    <w:next w:val="Norml"/>
    <w:qFormat/>
    <w:rsid w:val="00F83E56"/>
    <w:pPr>
      <w:numPr>
        <w:ilvl w:val="5"/>
        <w:numId w:val="36"/>
      </w:numPr>
      <w:tabs>
        <w:tab w:val="clear" w:pos="1440"/>
        <w:tab w:val="num" w:pos="1418"/>
      </w:tabs>
      <w:ind w:left="1418" w:hanging="1418"/>
      <w:outlineLvl w:val="5"/>
    </w:pPr>
    <w:rPr>
      <w:b w:val="0"/>
    </w:rPr>
  </w:style>
  <w:style w:type="paragraph" w:styleId="Cmsor7">
    <w:name w:val="heading 7"/>
    <w:basedOn w:val="Norml"/>
    <w:next w:val="Norml"/>
    <w:qFormat/>
    <w:rsid w:val="00F83E56"/>
    <w:pPr>
      <w:keepNext/>
      <w:jc w:val="center"/>
      <w:outlineLvl w:val="6"/>
    </w:pPr>
    <w:rPr>
      <w:b/>
      <w:sz w:val="28"/>
    </w:rPr>
  </w:style>
  <w:style w:type="paragraph" w:styleId="Cmsor8">
    <w:name w:val="heading 8"/>
    <w:basedOn w:val="Norml"/>
    <w:next w:val="Norml"/>
    <w:qFormat/>
    <w:rsid w:val="00F83E56"/>
    <w:pPr>
      <w:keepNext/>
      <w:jc w:val="center"/>
      <w:outlineLvl w:val="7"/>
    </w:pPr>
    <w:rPr>
      <w:b/>
      <w:color w:val="00FFFF"/>
      <w:sz w:val="28"/>
    </w:rPr>
  </w:style>
  <w:style w:type="paragraph" w:styleId="Cmsor9">
    <w:name w:val="heading 9"/>
    <w:basedOn w:val="Norml"/>
    <w:next w:val="Norml"/>
    <w:qFormat/>
    <w:rsid w:val="00F83E56"/>
    <w:pPr>
      <w:keepNext/>
      <w:ind w:right="2374"/>
      <w:outlineLvl w:val="8"/>
    </w:pPr>
    <w:rPr>
      <w:rFonts w:ascii="Arial MT" w:hAnsi="Arial MT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83E56"/>
    <w:rPr>
      <w:rFonts w:ascii="Arial" w:hAnsi="Arial" w:cs="Arial"/>
    </w:rPr>
  </w:style>
  <w:style w:type="paragraph" w:styleId="llb">
    <w:name w:val="footer"/>
    <w:basedOn w:val="Norml"/>
    <w:rsid w:val="00F83E56"/>
    <w:pPr>
      <w:tabs>
        <w:tab w:val="center" w:pos="4820"/>
        <w:tab w:val="right" w:pos="9639"/>
      </w:tabs>
    </w:pPr>
    <w:rPr>
      <w:sz w:val="12"/>
    </w:rPr>
  </w:style>
  <w:style w:type="paragraph" w:customStyle="1" w:styleId="Standard-Prsentation">
    <w:name w:val="Standard-Präsentation"/>
    <w:basedOn w:val="Norml"/>
    <w:rsid w:val="00F83E56"/>
    <w:rPr>
      <w:sz w:val="28"/>
    </w:rPr>
  </w:style>
  <w:style w:type="paragraph" w:customStyle="1" w:styleId="Feldbezeichnung">
    <w:name w:val="Feldbezeichnung"/>
    <w:basedOn w:val="lfej"/>
    <w:rsid w:val="00F83E56"/>
    <w:rPr>
      <w:sz w:val="18"/>
    </w:rPr>
  </w:style>
  <w:style w:type="character" w:styleId="Oldalszm">
    <w:name w:val="page number"/>
    <w:rsid w:val="00F83E56"/>
    <w:rPr>
      <w:rFonts w:ascii="News Gothic" w:hAnsi="News Gothic"/>
      <w:sz w:val="16"/>
    </w:rPr>
  </w:style>
  <w:style w:type="paragraph" w:customStyle="1" w:styleId="Firmenbezeichnung">
    <w:name w:val="Firmenbezeichnung"/>
    <w:basedOn w:val="lfej"/>
    <w:rsid w:val="00F83E56"/>
    <w:pPr>
      <w:spacing w:before="57" w:after="567"/>
    </w:pPr>
  </w:style>
  <w:style w:type="paragraph" w:customStyle="1" w:styleId="Import-Font">
    <w:name w:val="Import-Font"/>
    <w:basedOn w:val="Szvegtrzs2"/>
    <w:rsid w:val="00F83E56"/>
    <w:pPr>
      <w:framePr w:hSpace="142" w:wrap="notBeside" w:vAnchor="page" w:hAnchor="page" w:x="1419" w:y="3176" w:anchorLock="1"/>
      <w:spacing w:after="0" w:line="240" w:lineRule="exact"/>
    </w:pPr>
    <w:rPr>
      <w:rFonts w:ascii="Courier New" w:hAnsi="Courier New"/>
    </w:rPr>
  </w:style>
  <w:style w:type="paragraph" w:customStyle="1" w:styleId="Gliederung">
    <w:name w:val="Gliederung"/>
    <w:basedOn w:val="Norml"/>
    <w:rsid w:val="00F83E56"/>
    <w:pPr>
      <w:numPr>
        <w:numId w:val="40"/>
      </w:numPr>
    </w:pPr>
  </w:style>
  <w:style w:type="paragraph" w:styleId="Szvegtrzs2">
    <w:name w:val="Body Text 2"/>
    <w:basedOn w:val="Norml"/>
    <w:rsid w:val="00F83E56"/>
    <w:pPr>
      <w:spacing w:after="120" w:line="480" w:lineRule="auto"/>
    </w:pPr>
  </w:style>
  <w:style w:type="paragraph" w:customStyle="1" w:styleId="Schild2">
    <w:name w:val="Schild 2"/>
    <w:basedOn w:val="Norml"/>
    <w:rsid w:val="00F83E56"/>
    <w:pPr>
      <w:spacing w:before="60"/>
      <w:ind w:left="567" w:right="113"/>
    </w:pPr>
    <w:rPr>
      <w:rFonts w:ascii="Franklin Gothic Condensed" w:hAnsi="Franklin Gothic Condensed"/>
      <w:sz w:val="36"/>
    </w:rPr>
  </w:style>
  <w:style w:type="paragraph" w:customStyle="1" w:styleId="Schild1">
    <w:name w:val="Schild 1"/>
    <w:basedOn w:val="Norml"/>
    <w:next w:val="Schild2"/>
    <w:autoRedefine/>
    <w:rsid w:val="00F83E56"/>
    <w:pPr>
      <w:spacing w:before="1440"/>
      <w:ind w:left="567" w:right="284"/>
    </w:pPr>
    <w:rPr>
      <w:rFonts w:ascii="Franklin Gothic Condensed" w:hAnsi="Franklin Gothic Condensed"/>
      <w:sz w:val="36"/>
    </w:rPr>
  </w:style>
  <w:style w:type="paragraph" w:customStyle="1" w:styleId="Schil1a">
    <w:name w:val="Schil1a"/>
    <w:basedOn w:val="Schild1"/>
    <w:autoRedefine/>
    <w:rsid w:val="00F83E56"/>
    <w:pPr>
      <w:spacing w:before="960" w:line="360" w:lineRule="auto"/>
    </w:pPr>
  </w:style>
  <w:style w:type="paragraph" w:customStyle="1" w:styleId="Schild2a">
    <w:name w:val="Schild 2a"/>
    <w:basedOn w:val="Schild2"/>
    <w:autoRedefine/>
    <w:rsid w:val="00F83E56"/>
    <w:pPr>
      <w:spacing w:line="360" w:lineRule="auto"/>
      <w:ind w:left="113"/>
      <w:jc w:val="right"/>
    </w:pPr>
  </w:style>
  <w:style w:type="paragraph" w:customStyle="1" w:styleId="Schild1a">
    <w:name w:val="Schild 1a"/>
    <w:basedOn w:val="Schild1"/>
    <w:next w:val="Schild2a"/>
    <w:autoRedefine/>
    <w:rsid w:val="00F83E56"/>
    <w:pPr>
      <w:spacing w:before="960" w:line="360" w:lineRule="auto"/>
      <w:ind w:left="113"/>
      <w:jc w:val="right"/>
    </w:pPr>
  </w:style>
  <w:style w:type="paragraph" w:customStyle="1" w:styleId="Namen">
    <w:name w:val="Namen"/>
    <w:basedOn w:val="Norml"/>
    <w:autoRedefine/>
    <w:rsid w:val="00F83E56"/>
    <w:pPr>
      <w:spacing w:before="480"/>
      <w:jc w:val="center"/>
    </w:pPr>
    <w:rPr>
      <w:rFonts w:ascii="Franklin Gothic Condensed" w:hAnsi="Franklin Gothic Condensed"/>
      <w:sz w:val="36"/>
    </w:rPr>
  </w:style>
  <w:style w:type="paragraph" w:customStyle="1" w:styleId="Presse-Titel">
    <w:name w:val="Presse-Titel"/>
    <w:basedOn w:val="Norml"/>
    <w:next w:val="Presse-Standard"/>
    <w:rsid w:val="00F83E56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l"/>
    <w:rsid w:val="00F83E56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l"/>
    <w:rsid w:val="00F83E56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l"/>
    <w:rsid w:val="00F83E56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l"/>
    <w:next w:val="Presse-Titel"/>
    <w:rsid w:val="00F83E56"/>
    <w:pPr>
      <w:spacing w:line="720" w:lineRule="auto"/>
      <w:jc w:val="both"/>
    </w:pPr>
    <w:rPr>
      <w:rFonts w:ascii="Arial MT" w:hAnsi="Arial MT"/>
      <w:u w:val="single"/>
    </w:rPr>
  </w:style>
  <w:style w:type="character" w:styleId="Jegyzethivatkozs">
    <w:name w:val="annotation reference"/>
    <w:semiHidden/>
    <w:rsid w:val="00F83E56"/>
    <w:rPr>
      <w:sz w:val="16"/>
    </w:rPr>
  </w:style>
  <w:style w:type="paragraph" w:styleId="Jegyzetszveg">
    <w:name w:val="annotation text"/>
    <w:basedOn w:val="Norml"/>
    <w:semiHidden/>
    <w:rsid w:val="00F83E56"/>
  </w:style>
  <w:style w:type="character" w:styleId="Hiperhivatkozs">
    <w:name w:val="Hyperlink"/>
    <w:uiPriority w:val="99"/>
    <w:rsid w:val="00F83E56"/>
    <w:rPr>
      <w:color w:val="0000FF"/>
      <w:u w:val="single"/>
    </w:rPr>
  </w:style>
  <w:style w:type="paragraph" w:styleId="Megjegyzstrgya">
    <w:name w:val="annotation subject"/>
    <w:basedOn w:val="Jegyzetszveg"/>
    <w:next w:val="Jegyzetszveg"/>
    <w:semiHidden/>
    <w:rsid w:val="00F83E56"/>
    <w:rPr>
      <w:b/>
      <w:bCs/>
    </w:rPr>
  </w:style>
  <w:style w:type="paragraph" w:styleId="Buborkszveg">
    <w:name w:val="Balloon Text"/>
    <w:basedOn w:val="Norml"/>
    <w:semiHidden/>
    <w:rsid w:val="00F83E56"/>
    <w:rPr>
      <w:rFonts w:ascii="Tahoma" w:hAnsi="Tahoma" w:cs="Tahoma"/>
      <w:sz w:val="16"/>
      <w:szCs w:val="16"/>
    </w:rPr>
  </w:style>
  <w:style w:type="character" w:styleId="Mrltotthiperhivatkozs">
    <w:name w:val="FollowedHyperlink"/>
    <w:rsid w:val="00F83E56"/>
    <w:rPr>
      <w:color w:val="800080"/>
      <w:u w:val="single"/>
    </w:rPr>
  </w:style>
  <w:style w:type="paragraph" w:customStyle="1" w:styleId="10NormalerText">
    <w:name w:val="10 Normaler Text"/>
    <w:basedOn w:val="Norml"/>
    <w:rsid w:val="00F83E56"/>
    <w:pPr>
      <w:widowControl w:val="0"/>
      <w:tabs>
        <w:tab w:val="left" w:pos="227"/>
        <w:tab w:val="left" w:pos="567"/>
        <w:tab w:val="left" w:pos="1134"/>
        <w:tab w:val="left" w:pos="2268"/>
      </w:tabs>
      <w:suppressAutoHyphens/>
      <w:spacing w:line="100" w:lineRule="atLeast"/>
    </w:pPr>
    <w:rPr>
      <w:rFonts w:ascii="Arial" w:eastAsia="DejaVu Sans" w:hAnsi="Arial"/>
      <w:spacing w:val="5"/>
      <w:kern w:val="1"/>
      <w:sz w:val="24"/>
      <w:szCs w:val="24"/>
    </w:rPr>
  </w:style>
  <w:style w:type="paragraph" w:customStyle="1" w:styleId="Modell">
    <w:name w:val="Modell"/>
    <w:basedOn w:val="10NormalerText"/>
    <w:rsid w:val="00F83E56"/>
    <w:pPr>
      <w:tabs>
        <w:tab w:val="left" w:pos="2147"/>
        <w:tab w:val="left" w:pos="2487"/>
        <w:tab w:val="left" w:pos="3054"/>
        <w:tab w:val="left" w:pos="4067"/>
        <w:tab w:val="left" w:pos="4188"/>
        <w:tab w:val="left" w:pos="4407"/>
        <w:tab w:val="left" w:pos="4974"/>
        <w:tab w:val="left" w:pos="5987"/>
        <w:tab w:val="left" w:pos="6108"/>
        <w:tab w:val="left" w:pos="6327"/>
        <w:tab w:val="left" w:pos="6894"/>
        <w:tab w:val="left" w:pos="7907"/>
        <w:tab w:val="left" w:pos="8028"/>
        <w:tab w:val="left" w:pos="8247"/>
        <w:tab w:val="left" w:pos="8814"/>
        <w:tab w:val="left" w:pos="9827"/>
        <w:tab w:val="left" w:pos="9948"/>
        <w:tab w:val="left" w:pos="10167"/>
        <w:tab w:val="left" w:pos="10734"/>
        <w:tab w:val="left" w:pos="11868"/>
      </w:tabs>
      <w:spacing w:line="360" w:lineRule="auto"/>
      <w:ind w:left="1920" w:hanging="1920"/>
    </w:pPr>
  </w:style>
  <w:style w:type="paragraph" w:styleId="Szvegtrzs">
    <w:name w:val="Body Text"/>
    <w:basedOn w:val="Norml"/>
    <w:rsid w:val="00F83E56"/>
    <w:rPr>
      <w:rFonts w:ascii="Arial MT" w:hAnsi="Arial MT" w:cs="Arial"/>
      <w:b/>
      <w:bCs/>
      <w:sz w:val="22"/>
      <w:szCs w:val="22"/>
    </w:rPr>
  </w:style>
  <w:style w:type="character" w:customStyle="1" w:styleId="Heading8Char">
    <w:name w:val="Heading 8 Char"/>
    <w:rsid w:val="00F83E56"/>
    <w:rPr>
      <w:rFonts w:ascii="News Gothic" w:hAnsi="News Gothic"/>
      <w:b/>
      <w:color w:val="00FFFF"/>
      <w:sz w:val="28"/>
      <w:lang w:val="de-DE" w:eastAsia="de-DE"/>
    </w:rPr>
  </w:style>
  <w:style w:type="character" w:customStyle="1" w:styleId="HeaderChar">
    <w:name w:val="Header Char"/>
    <w:semiHidden/>
    <w:rsid w:val="00F83E56"/>
    <w:rPr>
      <w:rFonts w:ascii="Arial" w:hAnsi="Arial" w:cs="Arial"/>
      <w:lang w:val="de-DE" w:eastAsia="de-DE"/>
    </w:rPr>
  </w:style>
  <w:style w:type="paragraph" w:styleId="Szvegtrzs3">
    <w:name w:val="Body Text 3"/>
    <w:basedOn w:val="Norml"/>
    <w:rsid w:val="00F83E56"/>
    <w:pPr>
      <w:spacing w:line="360" w:lineRule="auto"/>
      <w:jc w:val="both"/>
    </w:pPr>
    <w:rPr>
      <w:rFonts w:ascii="Arial" w:hAnsi="Arial"/>
      <w:color w:val="0000FF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de)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sse.porsche.de)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31889-0F78-446B-95A8-D5845D5A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Presse-Information</vt:lpstr>
    </vt:vector>
  </TitlesOfParts>
  <Manager>Sylvia Stadelmann</Manager>
  <Company>Dr. Ing. h.c. F. Porsche Aktiengesellschaft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p316233</dc:creator>
  <cp:keywords>Öffentlichkeitsarbeit</cp:keywords>
  <cp:lastModifiedBy>Árvay Péter</cp:lastModifiedBy>
  <cp:revision>2</cp:revision>
  <cp:lastPrinted>2010-08-24T12:32:00Z</cp:lastPrinted>
  <dcterms:created xsi:type="dcterms:W3CDTF">2016-06-28T14:17:00Z</dcterms:created>
  <dcterms:modified xsi:type="dcterms:W3CDTF">2016-06-28T14:17:00Z</dcterms:modified>
  <cp:category>Formulare</cp:category>
</cp:coreProperties>
</file>